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9E39522">
                      <wp:simplePos x="0" y="0"/>
                      <wp:positionH relativeFrom="page">
                        <wp:posOffset>4123690</wp:posOffset>
                      </wp:positionH>
                      <wp:positionV relativeFrom="page">
                        <wp:posOffset>1600200</wp:posOffset>
                      </wp:positionV>
                      <wp:extent cx="2466975" cy="752475"/>
                      <wp:effectExtent l="0" t="0" r="952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H="1">
                                <a:off x="0" y="0"/>
                                <a:ext cx="2466975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3601B2" w:rsidRDefault="003601B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4.7pt;margin-top:126pt;width:194.25pt;height:59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" o:allowincell="f" fillcolor="white [3212]" stroked="f" strokeweight=".5pt">
                      <v:textbox>
                        <w:txbxContent>
                          <w:p w14:paraId="5BCD9B3F" w14:textId="77777777" w:rsidR="003601B2" w:rsidRDefault="003601B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38F31436" w:rsidR="00F862D6" w:rsidRPr="003E6B9A" w:rsidRDefault="00C3061D" w:rsidP="0037111D">
            <w:r w:rsidRPr="00C3061D">
              <w:rPr>
                <w:rFonts w:ascii="Helvetica" w:hAnsi="Helvetica"/>
              </w:rPr>
              <w:t>14714/2020-SŽ-SSV-Ú3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2167A7E" w14:textId="65ABE23C" w:rsidR="00F862D6" w:rsidRPr="00F055EF" w:rsidRDefault="00DE5D3D" w:rsidP="00DE5D3D">
            <w:pPr>
              <w:rPr>
                <w:highlight w:val="yellow"/>
              </w:rPr>
            </w:pPr>
            <w:r w:rsidRPr="00DE5D3D">
              <w:t>9</w:t>
            </w:r>
            <w:r w:rsidR="003E6B9A" w:rsidRPr="00DE5D3D">
              <w:t>/</w:t>
            </w:r>
            <w:r w:rsidRPr="00DE5D3D">
              <w:t>26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4552C3E8" w:rsidR="009A7568" w:rsidRPr="003E6B9A" w:rsidRDefault="00F055EF" w:rsidP="00C3061D">
            <w:bookmarkStart w:id="0" w:name="Datum"/>
            <w:r>
              <w:t>1</w:t>
            </w:r>
            <w:r w:rsidR="00C3061D">
              <w:t>5</w:t>
            </w:r>
            <w:r>
              <w:t>. prosince 2020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77777777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055EF" w:rsidRPr="00F055EF">
        <w:rPr>
          <w:rFonts w:eastAsia="Calibri" w:cs="Times New Roman"/>
          <w:b/>
          <w:lang w:eastAsia="cs-CZ"/>
        </w:rPr>
        <w:t xml:space="preserve">Modernizace trati Hradec Králové - Pardubice - Chrudim, 3. stavba, </w:t>
      </w:r>
    </w:p>
    <w:p w14:paraId="6870E6D4" w14:textId="77777777" w:rsidR="00CB7B5A" w:rsidRDefault="00F055E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</w:t>
      </w:r>
      <w:r w:rsidRPr="00F055EF">
        <w:rPr>
          <w:rFonts w:eastAsia="Calibri" w:cs="Times New Roman"/>
          <w:b/>
          <w:lang w:eastAsia="cs-CZ"/>
        </w:rPr>
        <w:t xml:space="preserve">zdvoukolejnění Pardubice - Rosice nad Labem </w:t>
      </w:r>
      <w:r>
        <w:rPr>
          <w:rFonts w:eastAsia="Calibri" w:cs="Times New Roman"/>
          <w:b/>
          <w:lang w:eastAsia="cs-CZ"/>
        </w:rPr>
        <w:t>–</w:t>
      </w:r>
      <w:r w:rsidRPr="00F055EF">
        <w:rPr>
          <w:rFonts w:eastAsia="Calibri" w:cs="Times New Roman"/>
          <w:b/>
          <w:lang w:eastAsia="cs-CZ"/>
        </w:rPr>
        <w:t xml:space="preserve"> Stéblová</w:t>
      </w:r>
    </w:p>
    <w:p w14:paraId="4E543E9D" w14:textId="77777777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108C281" w14:textId="77777777" w:rsidR="00ED65A3" w:rsidRDefault="00ED65A3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6B8C50E8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C3061D">
        <w:rPr>
          <w:rFonts w:eastAsia="Times New Roman" w:cs="Times New Roman"/>
          <w:lang w:eastAsia="cs-CZ"/>
        </w:rPr>
        <w:t>2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24E06CF2" w14:textId="7D627DC9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C04094" w14:textId="2634AADE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3061D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42971E9D" w14:textId="77777777" w:rsidR="00C3061D" w:rsidRDefault="00C3061D" w:rsidP="009C6DC9">
      <w:pPr>
        <w:spacing w:after="0"/>
        <w:rPr>
          <w:noProof/>
        </w:rPr>
      </w:pPr>
      <w:r w:rsidRPr="008C2B69">
        <w:rPr>
          <w:noProof/>
        </w:rPr>
        <w:t xml:space="preserve">V PS 31-22-05 </w:t>
      </w:r>
      <w:r>
        <w:rPr>
          <w:noProof/>
        </w:rPr>
        <w:t>„</w:t>
      </w:r>
      <w:r w:rsidRPr="008C2B69">
        <w:rPr>
          <w:noProof/>
        </w:rPr>
        <w:t>ŽST Pardubice – Rosice nad Labem, EZS</w:t>
      </w:r>
      <w:r>
        <w:rPr>
          <w:noProof/>
        </w:rPr>
        <w:t>“</w:t>
      </w:r>
      <w:r w:rsidRPr="008C2B69">
        <w:rPr>
          <w:noProof/>
        </w:rPr>
        <w:t xml:space="preserve"> jsou v celkovém přehledovém schématu PZTS zakresleny (a označeny ve výkresu č.</w:t>
      </w:r>
      <w:r>
        <w:rPr>
          <w:noProof/>
        </w:rPr>
        <w:t xml:space="preserve"> </w:t>
      </w:r>
      <w:r w:rsidRPr="008C2B69">
        <w:rPr>
          <w:noProof/>
        </w:rPr>
        <w:t>3 jako „Sdělovací zařízení budované v rámci tohoto PS</w:t>
      </w:r>
      <w:r>
        <w:rPr>
          <w:noProof/>
        </w:rPr>
        <w:t>“</w:t>
      </w:r>
      <w:r w:rsidRPr="008C2B69">
        <w:rPr>
          <w:noProof/>
        </w:rPr>
        <w:t xml:space="preserve">) dodávky PZTS pro zast. Staré Jasenčany v km 85,398, km 86,762 a km 87,245. Oproti tomu v technické zprávě se provedení PZTS neuvádí. Žádáme o upřesnění, </w:t>
      </w:r>
      <w:r>
        <w:rPr>
          <w:noProof/>
        </w:rPr>
        <w:t>zda</w:t>
      </w:r>
      <w:r w:rsidRPr="008C2B69">
        <w:rPr>
          <w:noProof/>
        </w:rPr>
        <w:t xml:space="preserve"> v zast. Staré Jasenčany je s dodávkou PZTS počítáno v rámci této stavby</w:t>
      </w:r>
      <w:r>
        <w:rPr>
          <w:noProof/>
        </w:rPr>
        <w:t>.</w:t>
      </w:r>
    </w:p>
    <w:p w14:paraId="61F78050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02702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94AD956" w14:textId="77777777" w:rsidR="006A058E" w:rsidRPr="00137BB3" w:rsidRDefault="006A058E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 xml:space="preserve">Systémem PZTS budou vybaveny všechny objekty dle přehledového schématu včetně přejezdových domků v zast. Staré Jasenčany (jsou uvedeny v příloze č. 6.2). </w:t>
      </w:r>
    </w:p>
    <w:p w14:paraId="4B956202" w14:textId="2470985E" w:rsidR="00BD5319" w:rsidRPr="00137BB3" w:rsidRDefault="00E75F56" w:rsidP="00BD531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Byla o</w:t>
      </w:r>
      <w:r w:rsidR="006A058E" w:rsidRPr="00137BB3">
        <w:rPr>
          <w:rFonts w:eastAsia="Calibri" w:cs="Times New Roman"/>
          <w:bCs/>
          <w:i/>
          <w:iCs/>
          <w:lang w:eastAsia="cs-CZ"/>
        </w:rPr>
        <w:t xml:space="preserve">pravena </w:t>
      </w:r>
      <w:r w:rsidRPr="00137BB3">
        <w:rPr>
          <w:rFonts w:eastAsia="Calibri" w:cs="Times New Roman"/>
          <w:bCs/>
          <w:i/>
          <w:iCs/>
          <w:lang w:eastAsia="cs-CZ"/>
        </w:rPr>
        <w:t>Technická zpráva</w:t>
      </w:r>
      <w:r w:rsidR="006A058E" w:rsidRPr="00137BB3">
        <w:rPr>
          <w:rFonts w:eastAsia="Calibri" w:cs="Times New Roman"/>
          <w:bCs/>
          <w:i/>
          <w:iCs/>
          <w:lang w:eastAsia="cs-CZ"/>
        </w:rPr>
        <w:t xml:space="preserve"> D_01_02_04_02_PS312205_01_01_upr01.pdf</w:t>
      </w:r>
      <w:r w:rsidRPr="00137BB3">
        <w:rPr>
          <w:rFonts w:eastAsia="Calibri" w:cs="Times New Roman"/>
          <w:bCs/>
          <w:i/>
          <w:iCs/>
          <w:lang w:eastAsia="cs-CZ"/>
        </w:rPr>
        <w:t>, která je přílohou.</w:t>
      </w:r>
    </w:p>
    <w:p w14:paraId="3CDDB879" w14:textId="31B2B8A8" w:rsidR="00F055EF" w:rsidRDefault="00137BB3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</w:t>
      </w:r>
    </w:p>
    <w:p w14:paraId="3062C52C" w14:textId="77777777" w:rsidR="00137BB3" w:rsidRPr="00BD5319" w:rsidRDefault="00137BB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FADA51" w14:textId="6DABEC2D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3061D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138F8F5E" w14:textId="77777777" w:rsidR="00C3061D" w:rsidRDefault="00C3061D" w:rsidP="009C6DC9">
      <w:pPr>
        <w:spacing w:after="0"/>
        <w:rPr>
          <w:noProof/>
        </w:rPr>
      </w:pPr>
      <w:r w:rsidRPr="00914579">
        <w:rPr>
          <w:noProof/>
        </w:rPr>
        <w:t xml:space="preserve">Pro řádné ocenění zemních prací zabezpečovacích a sdělovacích provozních souborů </w:t>
      </w:r>
      <w:r w:rsidRPr="000B6F20">
        <w:rPr>
          <w:noProof/>
        </w:rPr>
        <w:t>postrádáme jakékoli informace pro určení tříd těžitelnosti dle ČSN 73 6133. Žádáme zadavatele</w:t>
      </w:r>
      <w:r w:rsidRPr="00914579">
        <w:rPr>
          <w:noProof/>
        </w:rPr>
        <w:t xml:space="preserve"> o doplnění dokumentace stavby.</w:t>
      </w:r>
    </w:p>
    <w:p w14:paraId="309E003A" w14:textId="28E46B23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7B7D59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C74DC2C" w14:textId="77777777" w:rsidR="006A058E" w:rsidRPr="00137BB3" w:rsidRDefault="006A058E" w:rsidP="006A058E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>Informace nezbytné pro odborný odhad poměru jednotlivých tříd těžitelnosti jsou obsahem části dokumentace E.5.10.1 (geotechnika). V Souhrnné technické zprávě této části lze dohledat geologické dokumentace vrtů. Lze se domnívat, že v úseku stavby převládá I.třída těžitelnosti dle ČSN 73 6133 a TKP SŽDC (písky, jíly, štěrky, navážky apod.).</w:t>
      </w:r>
    </w:p>
    <w:p w14:paraId="1D70C49C" w14:textId="5D16E782" w:rsidR="00F055EF" w:rsidRPr="00137BB3" w:rsidRDefault="00137BB3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137BB3">
        <w:rPr>
          <w:rFonts w:eastAsia="Calibri" w:cs="Times New Roman"/>
          <w:b/>
          <w:lang w:eastAsia="cs-CZ"/>
        </w:rPr>
        <w:t xml:space="preserve"> </w:t>
      </w:r>
    </w:p>
    <w:p w14:paraId="52BC4562" w14:textId="77777777" w:rsidR="00137BB3" w:rsidRDefault="00137BB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334574" w14:textId="5B172923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3061D"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400A0105" w14:textId="77777777" w:rsidR="00C3061D" w:rsidRDefault="00C3061D" w:rsidP="009C6DC9">
      <w:pPr>
        <w:spacing w:after="0"/>
        <w:rPr>
          <w:noProof/>
        </w:rPr>
      </w:pPr>
      <w:r w:rsidRPr="00914579">
        <w:rPr>
          <w:noProof/>
        </w:rPr>
        <w:t>Pro řádné ocenění zemních prací, určení výkopů, překopů a protlaků u provozních souborů PS</w:t>
      </w:r>
      <w:r>
        <w:rPr>
          <w:noProof/>
        </w:rPr>
        <w:t xml:space="preserve"> </w:t>
      </w:r>
      <w:r w:rsidRPr="00914579">
        <w:rPr>
          <w:noProof/>
        </w:rPr>
        <w:t>30-21-01,</w:t>
      </w:r>
      <w:r>
        <w:rPr>
          <w:noProof/>
        </w:rPr>
        <w:t xml:space="preserve"> </w:t>
      </w:r>
      <w:r w:rsidRPr="00914579">
        <w:rPr>
          <w:noProof/>
        </w:rPr>
        <w:t>PS</w:t>
      </w:r>
      <w:r>
        <w:rPr>
          <w:noProof/>
        </w:rPr>
        <w:t xml:space="preserve"> </w:t>
      </w:r>
      <w:r w:rsidRPr="00914579">
        <w:rPr>
          <w:noProof/>
        </w:rPr>
        <w:t>31-21-01</w:t>
      </w:r>
      <w:r>
        <w:rPr>
          <w:noProof/>
        </w:rPr>
        <w:t xml:space="preserve"> provizorní</w:t>
      </w:r>
      <w:r w:rsidRPr="00914579">
        <w:rPr>
          <w:noProof/>
        </w:rPr>
        <w:t xml:space="preserve"> postup č. 6, PS</w:t>
      </w:r>
      <w:r>
        <w:rPr>
          <w:noProof/>
        </w:rPr>
        <w:t xml:space="preserve"> </w:t>
      </w:r>
      <w:r w:rsidRPr="00914579">
        <w:rPr>
          <w:noProof/>
        </w:rPr>
        <w:t xml:space="preserve">32-21-01 </w:t>
      </w:r>
      <w:r>
        <w:rPr>
          <w:noProof/>
        </w:rPr>
        <w:t>definitivní</w:t>
      </w:r>
      <w:r w:rsidRPr="00914579">
        <w:rPr>
          <w:noProof/>
        </w:rPr>
        <w:t>, PS</w:t>
      </w:r>
      <w:r>
        <w:rPr>
          <w:noProof/>
        </w:rPr>
        <w:t xml:space="preserve"> </w:t>
      </w:r>
      <w:r w:rsidRPr="00914579">
        <w:rPr>
          <w:noProof/>
        </w:rPr>
        <w:t>34-21-01 postrádáme v dokumentaci schématický kabelový plán. Žádáme zadavatele o doplnění dokumentace stavby.</w:t>
      </w:r>
    </w:p>
    <w:p w14:paraId="62220D1E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5E164F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AB1BC68" w14:textId="51DD2B03" w:rsidR="006A058E" w:rsidRPr="00137BB3" w:rsidRDefault="006A058E" w:rsidP="006A058E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>PS 30-21-01, PS 32-21-01, PS 34-21-01</w:t>
      </w:r>
    </w:p>
    <w:p w14:paraId="4F95C79C" w14:textId="77777777" w:rsidR="006A058E" w:rsidRPr="00137BB3" w:rsidRDefault="006A058E" w:rsidP="006A058E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 xml:space="preserve">Podklad je dostatečný, představují jej výkresy 0101 – 0105 (dle PS) a 0804. </w:t>
      </w:r>
    </w:p>
    <w:p w14:paraId="40177FBE" w14:textId="77777777" w:rsidR="006A058E" w:rsidRPr="00137BB3" w:rsidRDefault="006A058E" w:rsidP="006A058E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lastRenderedPageBreak/>
        <w:t>S ohledem na počet podchodů a kabelů v nich nejde o situaci, kdy by zákresem do polohopisného výkresu trpěla přehlednost, a kabelový plán tak, jako nadstandardní řešení pro zlepšení přehlednosti proti zákresu do polohopisných výkresů, není nutný.</w:t>
      </w:r>
    </w:p>
    <w:p w14:paraId="608C6E38" w14:textId="77777777" w:rsidR="006A058E" w:rsidRPr="00137BB3" w:rsidRDefault="006A058E" w:rsidP="006A058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66D3E27" w14:textId="62FA63F4" w:rsidR="006A058E" w:rsidRPr="00137BB3" w:rsidRDefault="006A058E" w:rsidP="006A058E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>PS 31-21-01 postup 6</w:t>
      </w:r>
    </w:p>
    <w:p w14:paraId="24D558AA" w14:textId="507546E9" w:rsidR="00F055EF" w:rsidRPr="00137BB3" w:rsidRDefault="006A058E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>Ze schématu kabelů pro daný postup (v.č. 0861) plyne, že v daném postupu jde pouze o demontáže se zachováním dříve položených provizorních a definitivních kabelů.</w:t>
      </w:r>
      <w:r w:rsidR="00A95D7C" w:rsidRPr="00137BB3">
        <w:rPr>
          <w:rFonts w:eastAsia="Calibri" w:cs="Times New Roman"/>
          <w:bCs/>
          <w:lang w:eastAsia="cs-CZ"/>
        </w:rPr>
        <w:t xml:space="preserve"> Kabelový plán není </w:t>
      </w:r>
      <w:r w:rsidR="000B6F20" w:rsidRPr="00137BB3">
        <w:rPr>
          <w:rFonts w:eastAsia="Calibri" w:cs="Times New Roman"/>
          <w:bCs/>
          <w:lang w:eastAsia="cs-CZ"/>
        </w:rPr>
        <w:t>nutný.</w:t>
      </w:r>
    </w:p>
    <w:p w14:paraId="3DC089F7" w14:textId="41AA54C4" w:rsidR="000B6F20" w:rsidRDefault="000B6F20" w:rsidP="00BD531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E82C882" w14:textId="77777777" w:rsidR="00137BB3" w:rsidRPr="006A058E" w:rsidRDefault="00137BB3" w:rsidP="00BD531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7B72682" w14:textId="6F94DA27" w:rsidR="00F055EF" w:rsidRPr="00BD5319" w:rsidRDefault="00F055EF" w:rsidP="00137BB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3061D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03D20C27" w14:textId="77777777" w:rsidR="00C3061D" w:rsidRDefault="00C3061D" w:rsidP="005B15CF">
      <w:pPr>
        <w:spacing w:after="0"/>
        <w:rPr>
          <w:noProof/>
        </w:rPr>
      </w:pPr>
      <w:r>
        <w:rPr>
          <w:noProof/>
        </w:rPr>
        <w:t>Vzhledem k absenci klasických, položkových výkazů výměr, které přesně určují množství a typy jednotlivých položek výkazu výměr, a použití dílčích kompletů, které přesně nespecifikují dané množství a položky výkazů výměr, předpokládáme přesnější a úplnější specifikaci v přiložené technické dokumentaci.</w:t>
      </w:r>
    </w:p>
    <w:p w14:paraId="3A14820D" w14:textId="77777777" w:rsidR="00C3061D" w:rsidRDefault="00C3061D" w:rsidP="005B15CF">
      <w:pPr>
        <w:pStyle w:val="Odstavecseseznamem"/>
        <w:numPr>
          <w:ilvl w:val="0"/>
          <w:numId w:val="11"/>
        </w:numPr>
        <w:spacing w:after="0"/>
        <w:ind w:left="284"/>
      </w:pPr>
      <w:r>
        <w:t>pro co nejpřesnější ocenění očekáváme v situačních schématech barevné odlišení nově budovaných a montovaných prvků, které současná situační schémata neobsahují. Žádáme zadavatele o jejich doplnění.</w:t>
      </w:r>
    </w:p>
    <w:p w14:paraId="5D577A10" w14:textId="77777777" w:rsidR="00C3061D" w:rsidRDefault="00C3061D" w:rsidP="005B15CF">
      <w:pPr>
        <w:pStyle w:val="Odstavecseseznamem"/>
        <w:numPr>
          <w:ilvl w:val="0"/>
          <w:numId w:val="11"/>
        </w:numPr>
        <w:spacing w:after="0"/>
        <w:ind w:left="284"/>
      </w:pPr>
      <w:r>
        <w:t>v rámci několika provozních souborů jsou požadavky pro dodání a montáž symetrizačních tlumivek. Žádáme zadavatele o doplnění dokumentace o izolační schémata u souborů, kde jsou požadavky na dodání a montáž těchto symetrizačních tlumivek (PS 31-21-01, PS 32-21-01, PS 33-21-01).</w:t>
      </w:r>
    </w:p>
    <w:p w14:paraId="6A5D2937" w14:textId="38ABA6EB" w:rsidR="00F055EF" w:rsidRDefault="00C3061D" w:rsidP="005B15CF">
      <w:pPr>
        <w:pStyle w:val="Odstavecseseznamem"/>
        <w:numPr>
          <w:ilvl w:val="0"/>
          <w:numId w:val="11"/>
        </w:numPr>
        <w:spacing w:after="0"/>
        <w:ind w:left="284"/>
      </w:pPr>
      <w:r>
        <w:t>zadavatel v části D.1 a D.2 používá pro zemní práce dílčí komplety, v rámci řádného ocenění žádáme zadavatele o tabulky uvádějící délky a typy výkopů.</w:t>
      </w:r>
    </w:p>
    <w:p w14:paraId="2C2F4EE1" w14:textId="24DCAFEA" w:rsidR="00194CF0" w:rsidRPr="00194CF0" w:rsidRDefault="00194CF0" w:rsidP="00137BB3">
      <w:pPr>
        <w:spacing w:after="0"/>
      </w:pPr>
    </w:p>
    <w:p w14:paraId="130325F6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6DA8B14" w14:textId="4E36A43B" w:rsidR="006A058E" w:rsidRPr="00137BB3" w:rsidRDefault="006A058E" w:rsidP="00137BB3">
      <w:pPr>
        <w:pStyle w:val="Odstavecseseznamem"/>
        <w:numPr>
          <w:ilvl w:val="0"/>
          <w:numId w:val="15"/>
        </w:numPr>
        <w:spacing w:after="0" w:line="240" w:lineRule="auto"/>
        <w:ind w:left="284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>Situační schémata definitivního stavu obsahují barevné odlišení definitivního stavu (černě), zachovávaného stávajícího stavu (zeleně) i demontovaného zařízení (žlutě). Situační schémata provizorních stavů obsahují barevné odlišení dle legendy výkresů. Není zřejmý obsah požadavku uchazeče, projekt požadované obsahuje.</w:t>
      </w:r>
    </w:p>
    <w:p w14:paraId="52904C22" w14:textId="3156EDA0" w:rsidR="006A058E" w:rsidRPr="00137BB3" w:rsidRDefault="006A058E" w:rsidP="00137BB3">
      <w:pPr>
        <w:pStyle w:val="Odstavecseseznamem"/>
        <w:numPr>
          <w:ilvl w:val="0"/>
          <w:numId w:val="15"/>
        </w:numPr>
        <w:spacing w:after="0" w:line="240" w:lineRule="auto"/>
        <w:ind w:left="284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 xml:space="preserve">Není zřejmý důvod </w:t>
      </w:r>
      <w:r w:rsidR="00797275" w:rsidRPr="00137BB3">
        <w:rPr>
          <w:rFonts w:eastAsia="Calibri" w:cs="Times New Roman"/>
          <w:bCs/>
          <w:lang w:eastAsia="cs-CZ"/>
        </w:rPr>
        <w:t>dotazu</w:t>
      </w:r>
      <w:r w:rsidRPr="00137BB3">
        <w:rPr>
          <w:rFonts w:eastAsia="Calibri" w:cs="Times New Roman"/>
          <w:bCs/>
          <w:lang w:eastAsia="cs-CZ"/>
        </w:rPr>
        <w:t xml:space="preserve">. Je-li důvodem koordinace připojení do zpětného vedení, </w:t>
      </w:r>
      <w:r w:rsidR="00797275" w:rsidRPr="00137BB3">
        <w:rPr>
          <w:rFonts w:eastAsia="Calibri" w:cs="Times New Roman"/>
          <w:bCs/>
          <w:lang w:eastAsia="cs-CZ"/>
        </w:rPr>
        <w:t xml:space="preserve">pak ten je </w:t>
      </w:r>
      <w:r w:rsidRPr="00137BB3">
        <w:rPr>
          <w:rFonts w:eastAsia="Calibri" w:cs="Times New Roman"/>
          <w:bCs/>
          <w:lang w:eastAsia="cs-CZ"/>
        </w:rPr>
        <w:t>obsa</w:t>
      </w:r>
      <w:r w:rsidR="00797275" w:rsidRPr="00137BB3">
        <w:rPr>
          <w:rFonts w:eastAsia="Calibri" w:cs="Times New Roman"/>
          <w:bCs/>
          <w:lang w:eastAsia="cs-CZ"/>
        </w:rPr>
        <w:t>žen v </w:t>
      </w:r>
      <w:r w:rsidRPr="00137BB3">
        <w:rPr>
          <w:rFonts w:eastAsia="Calibri" w:cs="Times New Roman"/>
          <w:bCs/>
          <w:lang w:eastAsia="cs-CZ"/>
        </w:rPr>
        <w:t>projekt</w:t>
      </w:r>
      <w:r w:rsidR="00797275" w:rsidRPr="00137BB3">
        <w:rPr>
          <w:rFonts w:eastAsia="Calibri" w:cs="Times New Roman"/>
          <w:bCs/>
          <w:lang w:eastAsia="cs-CZ"/>
        </w:rPr>
        <w:t>u v</w:t>
      </w:r>
      <w:r w:rsidRPr="00137BB3">
        <w:rPr>
          <w:rFonts w:eastAsia="Calibri" w:cs="Times New Roman"/>
          <w:bCs/>
          <w:lang w:eastAsia="cs-CZ"/>
        </w:rPr>
        <w:t xml:space="preserve"> část</w:t>
      </w:r>
      <w:r w:rsidR="00797275" w:rsidRPr="00137BB3">
        <w:rPr>
          <w:rFonts w:eastAsia="Calibri" w:cs="Times New Roman"/>
          <w:bCs/>
          <w:lang w:eastAsia="cs-CZ"/>
        </w:rPr>
        <w:t>i</w:t>
      </w:r>
      <w:r w:rsidRPr="00137BB3">
        <w:rPr>
          <w:rFonts w:eastAsia="Calibri" w:cs="Times New Roman"/>
          <w:bCs/>
          <w:lang w:eastAsia="cs-CZ"/>
        </w:rPr>
        <w:t xml:space="preserve"> D.2.3.7 Ukolejnění vodivých konstrukcí, která v souladu se směrnicí SŽDC SM33, v jednotlivých KSUaTP (vč. rozhodujících stavebních postupů), obsahuje mj. i izolaci kolejiště v komplexním náhledu řešení zpětných a poruchových proudů v kolejišti.</w:t>
      </w:r>
    </w:p>
    <w:p w14:paraId="2FF3D420" w14:textId="5AE171CF" w:rsidR="006A058E" w:rsidRPr="00137BB3" w:rsidRDefault="00797275" w:rsidP="00137BB3">
      <w:pPr>
        <w:pStyle w:val="Odstavecseseznamem"/>
        <w:numPr>
          <w:ilvl w:val="0"/>
          <w:numId w:val="15"/>
        </w:numPr>
        <w:spacing w:after="0" w:line="240" w:lineRule="auto"/>
        <w:ind w:left="284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>Dotaz</w:t>
      </w:r>
      <w:r w:rsidR="006A058E" w:rsidRPr="00137BB3">
        <w:rPr>
          <w:rFonts w:eastAsia="Calibri" w:cs="Times New Roman"/>
          <w:bCs/>
          <w:lang w:eastAsia="cs-CZ"/>
        </w:rPr>
        <w:t xml:space="preserve"> se obsahově překrývá s dotazem č. 10. Odpověď </w:t>
      </w:r>
      <w:r w:rsidRPr="00137BB3">
        <w:rPr>
          <w:rFonts w:eastAsia="Calibri" w:cs="Times New Roman"/>
          <w:bCs/>
          <w:lang w:eastAsia="cs-CZ"/>
        </w:rPr>
        <w:t xml:space="preserve">tedy </w:t>
      </w:r>
      <w:r w:rsidR="006A058E" w:rsidRPr="00137BB3">
        <w:rPr>
          <w:rFonts w:eastAsia="Calibri" w:cs="Times New Roman"/>
          <w:bCs/>
          <w:lang w:eastAsia="cs-CZ"/>
        </w:rPr>
        <w:t>viz dotaz č. 10.</w:t>
      </w:r>
    </w:p>
    <w:p w14:paraId="26BE5BE8" w14:textId="5B27D4F7" w:rsidR="006A058E" w:rsidRDefault="006A058E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CF4703" w14:textId="7C24B119" w:rsidR="00137BB3" w:rsidRDefault="00137BB3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E93845E" w14:textId="2A815C7B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3061D">
        <w:rPr>
          <w:rFonts w:eastAsia="Calibri" w:cs="Times New Roman"/>
          <w:b/>
          <w:lang w:eastAsia="cs-CZ"/>
        </w:rPr>
        <w:t>10</w:t>
      </w:r>
      <w:r w:rsidRPr="00BD5319">
        <w:rPr>
          <w:rFonts w:eastAsia="Calibri" w:cs="Times New Roman"/>
          <w:b/>
          <w:lang w:eastAsia="cs-CZ"/>
        </w:rPr>
        <w:t>:</w:t>
      </w:r>
    </w:p>
    <w:p w14:paraId="0F10FF98" w14:textId="77777777" w:rsidR="00C3061D" w:rsidRDefault="00C3061D" w:rsidP="009C6DC9">
      <w:pPr>
        <w:spacing w:after="0"/>
        <w:rPr>
          <w:noProof/>
        </w:rPr>
      </w:pPr>
      <w:r w:rsidRPr="00345677">
        <w:rPr>
          <w:noProof/>
        </w:rPr>
        <w:t>Zadávací dokumentace této stavby neposkytuje uchazečům, díky absenci řádně zpracovaných soupisů prací a nedostupnosti údajů ve výkresové části, nutné informace k řádnému ocenění stavby (např. není možné určit zemní práce, třídy zemin, souběhy, rozsah kabelových žlabů, odstranění povrchů zpevněných ploch či obnovu atd</w:t>
      </w:r>
      <w:r>
        <w:rPr>
          <w:noProof/>
        </w:rPr>
        <w:t>.</w:t>
      </w:r>
      <w:r w:rsidRPr="00345677">
        <w:rPr>
          <w:noProof/>
        </w:rPr>
        <w:t>). S tohoto pohledu žádáme zadavatele o poskytnutí přehledných tabulek zemních prací (s uvedeným typem, množstvím, ale i třídami zemin atd) včetně souvisejících činností (specifikace délek/typů: podchody pod kolejemi, přechody přes mosty a propustky, protlaky/podvrty/překopy atd.).</w:t>
      </w:r>
    </w:p>
    <w:p w14:paraId="618CBA70" w14:textId="77777777" w:rsidR="00F055EF" w:rsidRPr="00F055EF" w:rsidRDefault="00F055EF" w:rsidP="00F055EF">
      <w:pPr>
        <w:spacing w:after="0" w:line="240" w:lineRule="auto"/>
        <w:rPr>
          <w:rFonts w:eastAsia="Calibri" w:cs="Times New Roman"/>
          <w:lang w:eastAsia="cs-CZ"/>
        </w:rPr>
      </w:pPr>
    </w:p>
    <w:p w14:paraId="6ED93E6A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4853D92" w14:textId="77777777" w:rsidR="00990953" w:rsidRDefault="00990953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 w:rsidRPr="00990953">
        <w:rPr>
          <w:rFonts w:eastAsia="Calibri" w:cs="Times New Roman"/>
          <w:bCs/>
          <w:lang w:eastAsia="cs-CZ"/>
        </w:rPr>
        <w:t>Zadavatel má za to, že projektová dokumentace, která je součástí zadávací dokumentace, je zpracovaná v dostatečném rozsahu pro určení ceny díla, tj. veškeré informace jsou v zadávací dokumentaci dostupné.</w:t>
      </w:r>
    </w:p>
    <w:p w14:paraId="7F053F24" w14:textId="30B32AFF" w:rsidR="00797275" w:rsidRPr="00137BB3" w:rsidRDefault="00797275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>Pro názornost uvádíme příklad PS 31-21-01, kde výměry týkající se zemních prací lze dosáhnout následujícím způsobem:</w:t>
      </w:r>
    </w:p>
    <w:p w14:paraId="07543CAC" w14:textId="5E9DB7B9" w:rsidR="00797275" w:rsidRPr="00DE5D3D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 xml:space="preserve">a) </w:t>
      </w:r>
      <w:r w:rsidR="00797275" w:rsidRPr="00DE5D3D">
        <w:rPr>
          <w:rFonts w:eastAsia="Calibri" w:cs="Times New Roman"/>
          <w:bCs/>
          <w:lang w:eastAsia="cs-CZ"/>
        </w:rPr>
        <w:t>Zemní práce – definitivní stav</w:t>
      </w:r>
    </w:p>
    <w:p w14:paraId="45A837E0" w14:textId="5160BF38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A, v.č. 0801 schéma kabelů – jednotlivým úsekům mezi kabelovými objekty a prvky lze ze schéma</w:t>
      </w:r>
      <w:r w:rsidR="006650BC" w:rsidRPr="00137BB3">
        <w:rPr>
          <w:rFonts w:eastAsia="Calibri" w:cs="Times New Roman"/>
          <w:bCs/>
          <w:lang w:eastAsia="cs-CZ"/>
        </w:rPr>
        <w:t>tu</w:t>
      </w:r>
      <w:r w:rsidR="00797275" w:rsidRPr="00137BB3">
        <w:rPr>
          <w:rFonts w:eastAsia="Calibri" w:cs="Times New Roman"/>
          <w:bCs/>
          <w:lang w:eastAsia="cs-CZ"/>
        </w:rPr>
        <w:t xml:space="preserve"> kabelového plánu přiřadit skutečnou délku výkopů</w:t>
      </w:r>
    </w:p>
    <w:p w14:paraId="6174585A" w14:textId="77777777" w:rsidR="00797275" w:rsidRPr="00137BB3" w:rsidRDefault="00797275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>Případně lze určit délku výkopů:</w:t>
      </w:r>
    </w:p>
    <w:p w14:paraId="476E5594" w14:textId="7EB19AE2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 xml:space="preserve">část A, v.č. </w:t>
      </w:r>
      <w:r w:rsidR="006650BC" w:rsidRPr="00137BB3">
        <w:rPr>
          <w:rFonts w:eastAsia="Calibri" w:cs="Times New Roman"/>
          <w:bCs/>
          <w:lang w:eastAsia="cs-CZ"/>
        </w:rPr>
        <w:t>0101–0104 (</w:t>
      </w:r>
      <w:r w:rsidR="00797275" w:rsidRPr="00137BB3">
        <w:rPr>
          <w:rFonts w:eastAsia="Calibri" w:cs="Times New Roman"/>
          <w:bCs/>
          <w:lang w:eastAsia="cs-CZ"/>
        </w:rPr>
        <w:t xml:space="preserve">polohopisné výkresy) jsou zpracovány v měřítku = lze z nich odměřit délky jednotlivých úseků definitivních kabelových tras a určit délky výkopů/záhozů konkrétními povrchy, </w:t>
      </w:r>
    </w:p>
    <w:p w14:paraId="6ED5E348" w14:textId="083A8816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A, v.č. 0110 (seznam souřadnic) – souřadnice lze vynést do software pracujícího se souřadnicovým systémem umožňujícího přesné měření délky výkopů,</w:t>
      </w:r>
    </w:p>
    <w:p w14:paraId="1E7D3D2A" w14:textId="65C0E9F6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lastRenderedPageBreak/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A, v.č. 0803, 0804 (kabelový plán) - jednotlivým úsekům změřeným výše uvedeným způsobem lze z kabelového plánu přiřadit výkop a zařízení pro uložení kabelů, čímž je určena výměra výkopů a záhozů tras pro definitivní kabelizaci i výměra použitých úložných zařízení,</w:t>
      </w:r>
    </w:p>
    <w:p w14:paraId="45A03F69" w14:textId="3137AC2D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A, v.č. 0805 (tabulka příčných přechodů) - jednotlivým úsekům křížení kolejí kabelovou trasou je přiřazen způsob (překop/podvrt) řešení prostupu křížením koleje; v řešení SO profese koleje (tabulka chrániček) je definována spodní vrstva chráničky (hloubka výkopu) = lze odvodit výkopy, protlaky, délky chrániček,</w:t>
      </w:r>
    </w:p>
    <w:p w14:paraId="2FAD801A" w14:textId="7F336429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A, v.č. 0001 (technická zpráva), kapitola 4.5 Kabelizace – jsou definovány podmínky realizace kabelizace vč. způsobu uložení a rezerv, obnova povrchů apod.,</w:t>
      </w:r>
    </w:p>
    <w:p w14:paraId="2E1840EF" w14:textId="7B33984F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dokumentace C.3 (koordinační výkresy stavby) – lze dohledat křížení a souběhy se stávajícími nebo nově pokládanými sítěmi, úseky společné kabelové trasy s jinými profesemi,</w:t>
      </w:r>
    </w:p>
    <w:p w14:paraId="737FE258" w14:textId="2452A24E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 xml:space="preserve">část dokumentace E.5.10.1 (geotechnika) – lze dohledat vrty pro stanovení tříd zemin. </w:t>
      </w:r>
    </w:p>
    <w:p w14:paraId="0C1B3BCA" w14:textId="7268EB6B" w:rsidR="00797275" w:rsidRPr="00DE5D3D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 xml:space="preserve">b) </w:t>
      </w:r>
      <w:r w:rsidR="00797275" w:rsidRPr="00DE5D3D">
        <w:rPr>
          <w:rFonts w:eastAsia="Calibri" w:cs="Times New Roman"/>
          <w:bCs/>
          <w:lang w:eastAsia="cs-CZ"/>
        </w:rPr>
        <w:t>Zemní práce – demontáže:</w:t>
      </w:r>
    </w:p>
    <w:p w14:paraId="0BD16491" w14:textId="77120EF2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 xml:space="preserve">část B, v.č. 0812 (kabelový plán – SP </w:t>
      </w:r>
      <w:r w:rsidR="006650BC" w:rsidRPr="00137BB3">
        <w:rPr>
          <w:rFonts w:eastAsia="Calibri" w:cs="Times New Roman"/>
          <w:bCs/>
          <w:lang w:eastAsia="cs-CZ"/>
        </w:rPr>
        <w:t>1 b</w:t>
      </w:r>
      <w:r w:rsidR="00797275" w:rsidRPr="00137BB3">
        <w:rPr>
          <w:rFonts w:eastAsia="Calibri" w:cs="Times New Roman"/>
          <w:bCs/>
          <w:lang w:eastAsia="cs-CZ"/>
        </w:rPr>
        <w:t>) – ve výkrese jsou z dostupných podkladů shromážděny údaje o stávající kabelizaci, které lze přiřadit naměřeným délkám,</w:t>
      </w:r>
    </w:p>
    <w:p w14:paraId="7B0BBA48" w14:textId="77777777" w:rsidR="00797275" w:rsidRPr="00137BB3" w:rsidRDefault="00797275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>Případně lze určit délku výkopů:</w:t>
      </w:r>
    </w:p>
    <w:p w14:paraId="0BF6516C" w14:textId="46850EE7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 xml:space="preserve">část A, v.č. </w:t>
      </w:r>
      <w:r w:rsidR="006650BC" w:rsidRPr="00137BB3">
        <w:rPr>
          <w:rFonts w:eastAsia="Calibri" w:cs="Times New Roman"/>
          <w:bCs/>
          <w:lang w:eastAsia="cs-CZ"/>
        </w:rPr>
        <w:t>0101–0104 (</w:t>
      </w:r>
      <w:r w:rsidR="00797275" w:rsidRPr="00137BB3">
        <w:rPr>
          <w:rFonts w:eastAsia="Calibri" w:cs="Times New Roman"/>
          <w:bCs/>
          <w:lang w:eastAsia="cs-CZ"/>
        </w:rPr>
        <w:t xml:space="preserve">polohopisné výkresy) jsou zpracovány v měřítku = lze z nich odměřit délky jednotlivých úseků stávajících známých kabelových tras a určit délky výkopů/záhozů konkrétními povrchy, </w:t>
      </w:r>
    </w:p>
    <w:p w14:paraId="039E5A0E" w14:textId="16FA88FC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 xml:space="preserve">část B, v.č. 0811 schéma </w:t>
      </w:r>
      <w:r w:rsidR="006650BC" w:rsidRPr="00137BB3">
        <w:rPr>
          <w:rFonts w:eastAsia="Calibri" w:cs="Times New Roman"/>
          <w:bCs/>
          <w:lang w:eastAsia="cs-CZ"/>
        </w:rPr>
        <w:t>kabelů – jednotlivým</w:t>
      </w:r>
      <w:r w:rsidR="00797275" w:rsidRPr="00137BB3">
        <w:rPr>
          <w:rFonts w:eastAsia="Calibri" w:cs="Times New Roman"/>
          <w:bCs/>
          <w:lang w:eastAsia="cs-CZ"/>
        </w:rPr>
        <w:t xml:space="preserve"> úsekům mezi kabelovými objekty a prvky lze ze schéma kabelového plánu přiřadit skutečnou délku výkopů </w:t>
      </w:r>
    </w:p>
    <w:p w14:paraId="6CF178F1" w14:textId="0C9514F6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A, v.č. 0001 (technická zpráva), kapitola 4.5 Kabelizace – jsou definovány podmínky realizace kabelizace vč. způsobu uložení a rezerv, obnova povrchů apod.,</w:t>
      </w:r>
    </w:p>
    <w:p w14:paraId="06B995B0" w14:textId="6F609F16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B, v.č. 0001 (technická zpráva), kapitola 2 Demontáže – jsou definovány podmínky demontáže a hospodaření s vyzískaným materiálem,</w:t>
      </w:r>
    </w:p>
    <w:p w14:paraId="18B03637" w14:textId="7DE7BD88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dokumentace C.3 (koordinační výkresy stavby) – lze dohledat křížení a souběhy se stávajícími nebo nově pokládanými sítěmi, úseky společné kabelové trasy s jinými profesemi,</w:t>
      </w:r>
    </w:p>
    <w:p w14:paraId="3B1C9514" w14:textId="277ECAA1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c) </w:t>
      </w:r>
      <w:r w:rsidR="00797275" w:rsidRPr="00137BB3">
        <w:rPr>
          <w:rFonts w:eastAsia="Calibri" w:cs="Times New Roman"/>
          <w:bCs/>
          <w:lang w:eastAsia="cs-CZ"/>
        </w:rPr>
        <w:t>část dokumentace E.5.10 (geotechnika) – lze dohledat vrty pro stanovení tříd zemin – V Pardubicích je 1 třída těžitelnosti dle ČSN 73 6133 a TKP SŽDC.</w:t>
      </w:r>
    </w:p>
    <w:p w14:paraId="528FE37A" w14:textId="0E4C0F56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d) </w:t>
      </w:r>
      <w:r w:rsidR="00797275" w:rsidRPr="00137BB3">
        <w:rPr>
          <w:rFonts w:eastAsia="Calibri" w:cs="Times New Roman"/>
          <w:bCs/>
          <w:lang w:eastAsia="cs-CZ"/>
        </w:rPr>
        <w:t>Zemní práce – provizorní stavy:</w:t>
      </w:r>
    </w:p>
    <w:p w14:paraId="75169689" w14:textId="4393CEF7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 xml:space="preserve">část A, v.č. </w:t>
      </w:r>
      <w:r w:rsidR="006650BC" w:rsidRPr="00137BB3">
        <w:rPr>
          <w:rFonts w:eastAsia="Calibri" w:cs="Times New Roman"/>
          <w:bCs/>
          <w:lang w:eastAsia="cs-CZ"/>
        </w:rPr>
        <w:t>0101–0104 (</w:t>
      </w:r>
      <w:r w:rsidR="00797275" w:rsidRPr="00137BB3">
        <w:rPr>
          <w:rFonts w:eastAsia="Calibri" w:cs="Times New Roman"/>
          <w:bCs/>
          <w:lang w:eastAsia="cs-CZ"/>
        </w:rPr>
        <w:t xml:space="preserve">polohopisné výkresy) jsou zpracovány v měřítku = lze z nich odměřit délky jednotlivých úseků provizorních kabelových tras a určit délky výkopů/záhozů konkrétními povrchy, </w:t>
      </w:r>
    </w:p>
    <w:p w14:paraId="7E99F017" w14:textId="0B592ABB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B, v.č. 0812 až 0852 (kabelové plány) – ve výkresech je návrh řešení provizorních kabelových tras,</w:t>
      </w:r>
    </w:p>
    <w:p w14:paraId="729C98F7" w14:textId="20126DF4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A, v.č. 0001 (technická zpráva), kapitola 4.5 Kabelizace – jsou definovány podmínky realizace kabelizace vč. způsobu uložení a rezerv, obnova povrchů apod.,</w:t>
      </w:r>
    </w:p>
    <w:p w14:paraId="7CA52A3F" w14:textId="5DA680D5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B, v.č. 0001 (technická zpráva), kapitola 2 Demontáže – jsou definovány podmínky demontáže a hospodaření s vyzískaným materiálem,</w:t>
      </w:r>
    </w:p>
    <w:p w14:paraId="6752B017" w14:textId="3CB5AD96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část dokumentace C.3 (koordinační výkresy stavby) – lze dohledat křížení a souběhy se stávajícími nebo nově pokládanými sítěmi, úseky společné kabelové trasy s jinými profesemi,</w:t>
      </w:r>
    </w:p>
    <w:p w14:paraId="6A3A5046" w14:textId="3EE2AD02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e) </w:t>
      </w:r>
      <w:r w:rsidR="00797275" w:rsidRPr="00137BB3">
        <w:rPr>
          <w:rFonts w:eastAsia="Calibri" w:cs="Times New Roman"/>
          <w:bCs/>
          <w:lang w:eastAsia="cs-CZ"/>
        </w:rPr>
        <w:t>část dokumentace E.5.10.1 (geotechnika) – lze dohledat vrty pro stanovení tříd zemin.</w:t>
      </w:r>
    </w:p>
    <w:p w14:paraId="5A26792D" w14:textId="16201606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f) </w:t>
      </w:r>
      <w:r w:rsidR="00797275" w:rsidRPr="00137BB3">
        <w:rPr>
          <w:rFonts w:eastAsia="Calibri" w:cs="Times New Roman"/>
          <w:bCs/>
          <w:lang w:eastAsia="cs-CZ"/>
        </w:rPr>
        <w:t>Demontáže:</w:t>
      </w:r>
    </w:p>
    <w:p w14:paraId="110394D5" w14:textId="782F1E29" w:rsidR="00797275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>výchozí stav zařízení je převážnou měrou obsahem výkresů části B (např. v.č. 0211, 0212, 0811, 0812 apod.),</w:t>
      </w:r>
    </w:p>
    <w:p w14:paraId="1F3C5FA5" w14:textId="4D0653C2" w:rsidR="00F055EF" w:rsidRPr="00137BB3" w:rsidRDefault="00DE5D3D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797275" w:rsidRPr="00137BB3">
        <w:rPr>
          <w:rFonts w:eastAsia="Calibri" w:cs="Times New Roman"/>
          <w:bCs/>
          <w:lang w:eastAsia="cs-CZ"/>
        </w:rPr>
        <w:t xml:space="preserve">tam, kde je zařízení ve výkresech výchozího stavu již zdemontováno (minoritně), je stávající stav dohledatelný ve výkresech část A, č.v. </w:t>
      </w:r>
      <w:r w:rsidR="006650BC" w:rsidRPr="00137BB3">
        <w:rPr>
          <w:rFonts w:eastAsia="Calibri" w:cs="Times New Roman"/>
          <w:bCs/>
          <w:lang w:eastAsia="cs-CZ"/>
        </w:rPr>
        <w:t>0101–0104</w:t>
      </w:r>
      <w:r w:rsidR="00797275" w:rsidRPr="00137BB3">
        <w:rPr>
          <w:rFonts w:eastAsia="Calibri" w:cs="Times New Roman"/>
          <w:bCs/>
          <w:lang w:eastAsia="cs-CZ"/>
        </w:rPr>
        <w:t xml:space="preserve"> nebo část dokumentace C.3 (koordinační výkresy stavby).</w:t>
      </w:r>
    </w:p>
    <w:p w14:paraId="6A2E0F96" w14:textId="0DFA1A40" w:rsidR="00F055EF" w:rsidRDefault="00F055EF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ECDBE73" w14:textId="77777777" w:rsidR="00137BB3" w:rsidRDefault="00137BB3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49E3220" w14:textId="131E915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</w:t>
      </w:r>
      <w:r w:rsidRPr="00BD5319">
        <w:rPr>
          <w:rFonts w:eastAsia="Calibri" w:cs="Times New Roman"/>
          <w:b/>
          <w:lang w:eastAsia="cs-CZ"/>
        </w:rPr>
        <w:t>:</w:t>
      </w:r>
    </w:p>
    <w:p w14:paraId="2ECBD4C1" w14:textId="72EA25D8" w:rsidR="00C3061D" w:rsidRDefault="00C3061D" w:rsidP="009C6DC9">
      <w:pPr>
        <w:spacing w:after="0"/>
        <w:rPr>
          <w:noProof/>
        </w:rPr>
      </w:pPr>
      <w:r>
        <w:rPr>
          <w:noProof/>
        </w:rPr>
        <w:t xml:space="preserve">V Oznámení byla stanovena lhůta pro podání nabídek 05. 01. 2020. S ohledem na níže uvedené skutečnosti si Vás dovolujeme požádat o prodloužení lhůty pro podání nabídek o 4 týdny (tj. o 20 pracovních dní): </w:t>
      </w:r>
    </w:p>
    <w:p w14:paraId="5CADC4A2" w14:textId="108D00A5" w:rsidR="00C3061D" w:rsidRDefault="00C3061D" w:rsidP="009C6DC9">
      <w:pPr>
        <w:spacing w:after="0"/>
        <w:rPr>
          <w:noProof/>
        </w:rPr>
      </w:pPr>
      <w:r>
        <w:rPr>
          <w:noProof/>
        </w:rPr>
        <w:t xml:space="preserve">Od dodavatelů se očekává, že pečlivě prostudují a splní všechny pokyny, termíny a podmínky a vyplní všechny formuláře obsažené v zadávacích podmínkách veřejné zakázky. Dodavatelé podají svoji nabídku na celý předmět plnění této veřejné zakázky, jak je požadováno v zadávací dokumentaci této veřejné zakázky. Nabídková cena musí pokrývat provedení všech prací nezbytných k řádnému provedení předmětu plnění této veřejné zakázky podle Smlouvy, Pokynů a zadávacích podmínek veřejné zakázky jako celku. </w:t>
      </w:r>
    </w:p>
    <w:p w14:paraId="0C5E6DCC" w14:textId="77777777" w:rsidR="009C6DC9" w:rsidRDefault="009C6DC9" w:rsidP="009C6DC9">
      <w:pPr>
        <w:spacing w:after="0"/>
        <w:rPr>
          <w:noProof/>
        </w:rPr>
      </w:pPr>
    </w:p>
    <w:p w14:paraId="115D507F" w14:textId="664CDA0D" w:rsidR="00C3061D" w:rsidRDefault="00C3061D" w:rsidP="009C6DC9">
      <w:pPr>
        <w:spacing w:after="0"/>
        <w:rPr>
          <w:noProof/>
        </w:rPr>
      </w:pPr>
      <w:r>
        <w:rPr>
          <w:noProof/>
        </w:rPr>
        <w:t xml:space="preserve">Zhotovení stavby musí být provedeno v koordinaci s připravovanými, případně aktuálně realizovanými akcemi a to i dalších investorů, které přímo s předmětnou akcí souvisí nebo ji mohou ovlivnit. S ohledem na předpokládaný souběh stavebních postupů výluky ŽST Pardubice hl. n. a ŽST Pardubice-Rosice n. L. musí Zhotovitel stavby včas a bezodkladně řešit všechny případné odchylky od harmonogramu, neboť dojde-li k jakémukoliv narušení takto provázaného harmonogramu, dojde k vážným dopadům do železniční dopravy. Součástí plnění Díla je i zajištění koordinace při realizaci prací, poskytování a rozsahu výluk, přidělení prostorů pro staveniště v jednotlivých ŽST apod. </w:t>
      </w:r>
    </w:p>
    <w:p w14:paraId="2D560F0C" w14:textId="77777777" w:rsidR="00ED65A3" w:rsidRDefault="00ED65A3" w:rsidP="009C6DC9">
      <w:pPr>
        <w:spacing w:after="0"/>
        <w:rPr>
          <w:noProof/>
        </w:rPr>
      </w:pPr>
    </w:p>
    <w:p w14:paraId="43E5E337" w14:textId="59F33049" w:rsidR="00C3061D" w:rsidRDefault="00C3061D" w:rsidP="009C6DC9">
      <w:pPr>
        <w:spacing w:after="0"/>
        <w:rPr>
          <w:noProof/>
        </w:rPr>
      </w:pPr>
      <w:r>
        <w:rPr>
          <w:noProof/>
        </w:rPr>
        <w:t xml:space="preserve">Pro tyto úkony a mnoho dalších spojené se zpracováním nabídky je nutné mít kvalifikovaný personál. Z důvodů pandemie COVID-19 a následně vyhlášeného Nouzového stavu vč. mimořádných opatření, je značná část našich zaměstnanců, zodpovědných za zpracování a specifikaci nabízeného řešení s ohledem na požadavky kladenými zadávací dokumentací buď v pracovní neschopnosti, nebo v nařízené karanténě.  Lhůta pro podání nabídek spadá těsně po období Vánočních svátků a tím spojených celozávodních dovolených, které mají rovněž za následek delší časové období pro přípravu dokumentů. </w:t>
      </w:r>
    </w:p>
    <w:p w14:paraId="654A8EF8" w14:textId="77777777" w:rsidR="00C3061D" w:rsidRDefault="00C3061D" w:rsidP="009C6DC9">
      <w:pPr>
        <w:spacing w:after="0"/>
        <w:rPr>
          <w:noProof/>
        </w:rPr>
      </w:pPr>
      <w:r>
        <w:rPr>
          <w:noProof/>
        </w:rPr>
        <w:t>V neposlední řadě jde o komplexní veřejnou zakázku velkého rozsahu (předmět plnění, obchodní a technické podmínky atd.), s jejímiž veškerými podmínkami se musí dodavatel detailně seznámit a případně zajistit jiné osoby k prokázání chybějící kvalifikace.</w:t>
      </w:r>
    </w:p>
    <w:p w14:paraId="73F5D89A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838A33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C1F009E" w14:textId="77777777" w:rsidR="003601B2" w:rsidRDefault="003601B2" w:rsidP="003601B2">
      <w:pPr>
        <w:spacing w:after="0" w:line="240" w:lineRule="auto"/>
      </w:pPr>
      <w:r>
        <w:t xml:space="preserve">Zadavatel posoudil uvedenou žádost o prodloužení lhůty pro podání nabídek a neshledal v uvedených skutečnostech důvod pro její prodloužení. </w:t>
      </w:r>
    </w:p>
    <w:p w14:paraId="1C675B7B" w14:textId="77777777" w:rsidR="003601B2" w:rsidRDefault="003601B2" w:rsidP="003601B2">
      <w:pPr>
        <w:spacing w:after="0" w:line="240" w:lineRule="auto"/>
      </w:pPr>
    </w:p>
    <w:p w14:paraId="37CBC36D" w14:textId="32951801" w:rsidR="00C3061D" w:rsidRDefault="003601B2" w:rsidP="003601B2">
      <w:pPr>
        <w:spacing w:after="0" w:line="240" w:lineRule="auto"/>
        <w:rPr>
          <w:rFonts w:eastAsia="Calibri" w:cs="Times New Roman"/>
          <w:b/>
          <w:lang w:eastAsia="cs-CZ"/>
        </w:rPr>
      </w:pPr>
      <w:r>
        <w:t>Nicméně Zadavatel v návaznosti na odeslání Zadávací dokumentace k uveřejnění do Věstníku veřejných zakázek dne 2. 12. 2020, která byla ve Věstníku veřejných zakázek zveřejněna až dne 7. 12. 2020, prodlužuje lhůtu pro podání nabídek o dobu ode dne odeslání Zadávací dokumentace do Věstníku veřejných zakázek do dne jejího zveřejnění, tedy o 5 dnů.</w:t>
      </w:r>
    </w:p>
    <w:p w14:paraId="7EF77B85" w14:textId="425F2118" w:rsidR="00137BB3" w:rsidRDefault="00137BB3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85722E" w14:textId="77777777" w:rsidR="003601B2" w:rsidRPr="00BD5319" w:rsidRDefault="003601B2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14ECF7" w14:textId="155CABAB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BD5319">
        <w:rPr>
          <w:rFonts w:eastAsia="Calibri" w:cs="Times New Roman"/>
          <w:b/>
          <w:lang w:eastAsia="cs-CZ"/>
        </w:rPr>
        <w:t>:</w:t>
      </w:r>
    </w:p>
    <w:p w14:paraId="55800A02" w14:textId="77777777" w:rsidR="00C3061D" w:rsidRPr="009C6DC9" w:rsidRDefault="00C3061D" w:rsidP="009C6DC9">
      <w:pPr>
        <w:spacing w:after="0"/>
        <w:rPr>
          <w:noProof/>
          <w:u w:val="single"/>
        </w:rPr>
      </w:pPr>
      <w:r w:rsidRPr="009C6DC9">
        <w:rPr>
          <w:noProof/>
          <w:u w:val="single"/>
        </w:rPr>
        <w:t>SO 31-34-02</w:t>
      </w:r>
    </w:p>
    <w:p w14:paraId="2C0CDD52" w14:textId="722CC426" w:rsidR="00C3061D" w:rsidRDefault="00C3061D" w:rsidP="009C6DC9">
      <w:pPr>
        <w:spacing w:after="0"/>
        <w:rPr>
          <w:noProof/>
        </w:rPr>
      </w:pPr>
      <w:r w:rsidRPr="00CB0764">
        <w:rPr>
          <w:noProof/>
        </w:rPr>
        <w:t>Pol. 272314 ZÁKLADY Z PROSTÉHO BETONU DO C25/30. Položka obsahuje mimojin</w:t>
      </w:r>
      <w:r>
        <w:rPr>
          <w:noProof/>
        </w:rPr>
        <w:t>é</w:t>
      </w:r>
      <w:r w:rsidRPr="00CB0764">
        <w:rPr>
          <w:noProof/>
        </w:rPr>
        <w:t xml:space="preserve"> podkladní beton C12/15-XA1. Dle platné ČSN EN 206+A1 je však pro uvedený stupeň vlivu prostředí pořadována minimální pevnostní třída betonu C20/25. Může zadavatel objasnit zda nedošlo k omylu?</w:t>
      </w:r>
    </w:p>
    <w:p w14:paraId="3A6DDC6B" w14:textId="77777777" w:rsidR="00194CF0" w:rsidRPr="00CB0764" w:rsidRDefault="00194CF0" w:rsidP="009C6DC9">
      <w:pPr>
        <w:spacing w:after="0"/>
        <w:rPr>
          <w:noProof/>
        </w:rPr>
      </w:pPr>
    </w:p>
    <w:p w14:paraId="4B22A7FC" w14:textId="77777777" w:rsidR="00C3061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E2263B9" w14:textId="0A8D7651" w:rsidR="006650BC" w:rsidRPr="00137BB3" w:rsidRDefault="006650BC" w:rsidP="006650BC">
      <w:pPr>
        <w:spacing w:after="0" w:line="240" w:lineRule="auto"/>
        <w:rPr>
          <w:rFonts w:eastAsia="Calibri" w:cs="Times New Roman"/>
          <w:bCs/>
          <w:lang w:eastAsia="cs-CZ"/>
        </w:rPr>
      </w:pPr>
      <w:r w:rsidRPr="00137BB3">
        <w:rPr>
          <w:rFonts w:eastAsia="Calibri" w:cs="Times New Roman"/>
          <w:bCs/>
          <w:lang w:eastAsia="cs-CZ"/>
        </w:rPr>
        <w:t>Třída betonu upravena v rozpočtu i dokumentaci na C12/15 X0.</w:t>
      </w:r>
    </w:p>
    <w:p w14:paraId="7000CA41" w14:textId="4614211E" w:rsidR="006650BC" w:rsidRPr="00137BB3" w:rsidRDefault="006650BC" w:rsidP="006650B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Upravena položka 10 (272314) v souboru SO313402_upr02.xlsm</w:t>
      </w:r>
    </w:p>
    <w:p w14:paraId="0D475059" w14:textId="0883D3A8" w:rsidR="004835F5" w:rsidRPr="00137BB3" w:rsidRDefault="00D51B38" w:rsidP="006650B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U</w:t>
      </w:r>
      <w:r w:rsidR="004835F5" w:rsidRPr="00137BB3">
        <w:rPr>
          <w:rFonts w:eastAsia="Calibri" w:cs="Times New Roman"/>
          <w:bCs/>
          <w:i/>
          <w:iCs/>
          <w:lang w:eastAsia="cs-CZ"/>
        </w:rPr>
        <w:t>praveny technické částí dokumentace – soubory:</w:t>
      </w:r>
    </w:p>
    <w:p w14:paraId="7E4F71A7" w14:textId="019B33E0" w:rsidR="004835F5" w:rsidRPr="00137BB3" w:rsidRDefault="004835F5" w:rsidP="006650B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D_02_01_04_01_313402_02_04_01_Půdorys_upr01.pdf</w:t>
      </w:r>
    </w:p>
    <w:p w14:paraId="3A21B958" w14:textId="0A15EECF" w:rsidR="004835F5" w:rsidRPr="00137BB3" w:rsidRDefault="004835F5" w:rsidP="006650B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D_02_01_04_01_313402_02_04_02_AA_upr01.pdf</w:t>
      </w:r>
    </w:p>
    <w:p w14:paraId="12FCC357" w14:textId="6457A3C6" w:rsidR="004835F5" w:rsidRPr="00137BB3" w:rsidRDefault="004835F5" w:rsidP="006650B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D_02_01_04_01_313402_02_04_03_BB_upr01.pdf</w:t>
      </w:r>
    </w:p>
    <w:p w14:paraId="6816302A" w14:textId="1D81ADFF" w:rsidR="004835F5" w:rsidRPr="00137BB3" w:rsidRDefault="004835F5" w:rsidP="006650B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D_02_01_04_01_313402_02_04_04_CC_DD_upr01.pdf</w:t>
      </w:r>
    </w:p>
    <w:p w14:paraId="06772709" w14:textId="58A25EA8" w:rsidR="004835F5" w:rsidRPr="00137BB3" w:rsidRDefault="004835F5" w:rsidP="006650B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D_02_01_04_01_313402_02_04_05_EE_FF_GG_upr01.pdf</w:t>
      </w:r>
    </w:p>
    <w:p w14:paraId="2AE2BADC" w14:textId="2DD08EB6" w:rsidR="004835F5" w:rsidRPr="00137BB3" w:rsidRDefault="004835F5" w:rsidP="006650B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D_02_01_04_01_313402_02_04_06_HH_upr01.pdf</w:t>
      </w:r>
    </w:p>
    <w:p w14:paraId="7AB799B9" w14:textId="0E48171E" w:rsidR="004835F5" w:rsidRPr="00137BB3" w:rsidRDefault="004835F5" w:rsidP="006650B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a výkaz výměr</w:t>
      </w:r>
    </w:p>
    <w:p w14:paraId="648EAB92" w14:textId="70609EA8" w:rsidR="004835F5" w:rsidRPr="00137BB3" w:rsidRDefault="004835F5" w:rsidP="006650B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137BB3">
        <w:rPr>
          <w:rFonts w:eastAsia="Calibri" w:cs="Times New Roman"/>
          <w:bCs/>
          <w:i/>
          <w:iCs/>
          <w:lang w:eastAsia="cs-CZ"/>
        </w:rPr>
        <w:t>D_02_01_04_01_313402_05_Výkaz výměr_upr02.pdf položka 10 (272314</w:t>
      </w:r>
      <w:r w:rsidR="00D51B38" w:rsidRPr="00137BB3">
        <w:rPr>
          <w:rFonts w:eastAsia="Calibri" w:cs="Times New Roman"/>
          <w:bCs/>
          <w:i/>
          <w:iCs/>
          <w:lang w:eastAsia="cs-CZ"/>
        </w:rPr>
        <w:t>)</w:t>
      </w:r>
    </w:p>
    <w:p w14:paraId="2E77A224" w14:textId="0B47F583" w:rsidR="00C3061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A265E9" w14:textId="77777777" w:rsidR="00137BB3" w:rsidRDefault="00137BB3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941AB7" w14:textId="1E33DF8D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BD5319">
        <w:rPr>
          <w:rFonts w:eastAsia="Calibri" w:cs="Times New Roman"/>
          <w:b/>
          <w:lang w:eastAsia="cs-CZ"/>
        </w:rPr>
        <w:t>:</w:t>
      </w:r>
    </w:p>
    <w:p w14:paraId="651434E4" w14:textId="77777777" w:rsidR="00C3061D" w:rsidRPr="009C6DC9" w:rsidRDefault="00C3061D" w:rsidP="009C6DC9">
      <w:pPr>
        <w:spacing w:after="0"/>
        <w:rPr>
          <w:noProof/>
          <w:u w:val="single"/>
        </w:rPr>
      </w:pPr>
      <w:r w:rsidRPr="009C6DC9">
        <w:rPr>
          <w:noProof/>
          <w:u w:val="single"/>
        </w:rPr>
        <w:t>SO 31-34-02</w:t>
      </w:r>
    </w:p>
    <w:p w14:paraId="533DFED8" w14:textId="77777777" w:rsidR="00C3061D" w:rsidRPr="00CB0764" w:rsidRDefault="00C3061D" w:rsidP="009C6DC9">
      <w:pPr>
        <w:spacing w:after="0"/>
        <w:rPr>
          <w:noProof/>
        </w:rPr>
      </w:pPr>
      <w:r w:rsidRPr="00CB0764">
        <w:rPr>
          <w:noProof/>
        </w:rPr>
        <w:t xml:space="preserve">Domníváme se, že </w:t>
      </w:r>
      <w:r>
        <w:rPr>
          <w:noProof/>
        </w:rPr>
        <w:t>v soupisu prací</w:t>
      </w:r>
      <w:r w:rsidRPr="00CB0764">
        <w:rPr>
          <w:noProof/>
        </w:rPr>
        <w:t xml:space="preserve"> není uvedena převázka záporového pažení. Dle výkresu 2.9.4: U240 2x 36 m, tj. cca 2,4 t. Může zadavatel doplnit položku pro převázku záporového pažení? Má-li být osučástí položky 22694 ZÁPOROVÉ PAŽENÍ Z KOVU DOČASNÉ, pak by měl zadavatel přidat hmotnost převázky do kubatury uvedené položky. </w:t>
      </w:r>
    </w:p>
    <w:p w14:paraId="52D1BDF0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7089C3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F61D50F" w14:textId="4BB66822" w:rsidR="00C3061D" w:rsidRPr="00DE5D3D" w:rsidRDefault="003A4405" w:rsidP="00C3061D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Viz Vysvětlení/ změna/ doplnění zadávací dokumentace č. 1 Dotaz č. 3</w:t>
      </w:r>
    </w:p>
    <w:p w14:paraId="7D186FCC" w14:textId="17BDA88F" w:rsidR="001A2CF2" w:rsidRDefault="001A2CF2" w:rsidP="00C3061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1F8473F" w14:textId="273AF8E3" w:rsidR="00DE5D3D" w:rsidRDefault="00DE5D3D" w:rsidP="00C3061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C6AF482" w14:textId="77777777" w:rsidR="00ED65A3" w:rsidRPr="00A41203" w:rsidRDefault="00ED65A3" w:rsidP="00C3061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C916AE6" w14:textId="0EABF4C3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BD5319">
        <w:rPr>
          <w:rFonts w:eastAsia="Calibri" w:cs="Times New Roman"/>
          <w:b/>
          <w:lang w:eastAsia="cs-CZ"/>
        </w:rPr>
        <w:t>:</w:t>
      </w:r>
    </w:p>
    <w:p w14:paraId="081F05DF" w14:textId="77777777" w:rsidR="00C3061D" w:rsidRPr="009C6DC9" w:rsidRDefault="00C3061D" w:rsidP="009C6DC9">
      <w:pPr>
        <w:spacing w:after="0"/>
        <w:rPr>
          <w:noProof/>
          <w:u w:val="single"/>
        </w:rPr>
      </w:pPr>
      <w:r w:rsidRPr="009C6DC9">
        <w:rPr>
          <w:noProof/>
          <w:u w:val="single"/>
        </w:rPr>
        <w:t>SO 31-34-02</w:t>
      </w:r>
    </w:p>
    <w:p w14:paraId="2930E90C" w14:textId="77777777" w:rsidR="00C3061D" w:rsidRPr="00CB0764" w:rsidRDefault="00C3061D" w:rsidP="009C6DC9">
      <w:pPr>
        <w:spacing w:after="0"/>
        <w:rPr>
          <w:noProof/>
        </w:rPr>
      </w:pPr>
      <w:r w:rsidRPr="00CB0764">
        <w:rPr>
          <w:noProof/>
        </w:rPr>
        <w:t xml:space="preserve">Domníváme se, že </w:t>
      </w:r>
      <w:r>
        <w:rPr>
          <w:noProof/>
        </w:rPr>
        <w:t>v soupisu prací</w:t>
      </w:r>
      <w:r w:rsidRPr="00CB0764">
        <w:rPr>
          <w:noProof/>
        </w:rPr>
        <w:t xml:space="preserve"> není uvedena převázka a rozpěra štětovnicového pažení. Dle výkresu 2.9.4 je profil rozpěry TR 219/10, profil převázky však není nikde uveden. Může zadavatel doplnit položku pro převázku a rozpěru štětovnicového pažení? Může zadavatel v uvedeném výkresu doplnit předpokládaný profil převázky?</w:t>
      </w:r>
    </w:p>
    <w:p w14:paraId="51BEF3E9" w14:textId="77777777" w:rsidR="00C3061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A0233D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A0D7032" w14:textId="7EEEAA60" w:rsidR="002A61A1" w:rsidRPr="00DE5D3D" w:rsidRDefault="002A61A1" w:rsidP="002A61A1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K položce16 (23217) soupisu prací byla přidána výměra rozpěr (TR 219x10 1,220t) a převázek (HEB 240 1,248t). Do dokumentace byl doplněn profil převázky HEB 240.</w:t>
      </w:r>
    </w:p>
    <w:p w14:paraId="0B749CBA" w14:textId="4B8E7D6C" w:rsidR="00C3061D" w:rsidRPr="00DE5D3D" w:rsidRDefault="002A61A1" w:rsidP="00C3061D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Upraveny dokumenty:</w:t>
      </w:r>
    </w:p>
    <w:p w14:paraId="72DE93AD" w14:textId="5D9F2A9C" w:rsidR="002A61A1" w:rsidRPr="00DE5D3D" w:rsidRDefault="002A61A1" w:rsidP="00C3061D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SO313402_upr02.xlsm</w:t>
      </w:r>
    </w:p>
    <w:p w14:paraId="3E327CA9" w14:textId="4901A290" w:rsidR="002A61A1" w:rsidRPr="00DE5D3D" w:rsidRDefault="002A61A1" w:rsidP="00C3061D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D_02_01_04_01_313402_05_Výkaz výměr_upr02.pdf</w:t>
      </w:r>
    </w:p>
    <w:p w14:paraId="13AD3C94" w14:textId="346E638A" w:rsidR="00C3061D" w:rsidRPr="00DE5D3D" w:rsidRDefault="002A61A1" w:rsidP="00C3061D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D_02_01_04_01_313402_02_09_01_Výkopy a postupy-Etapa0_upr01.pdf</w:t>
      </w:r>
    </w:p>
    <w:p w14:paraId="09ED6DAB" w14:textId="6C61DFC6" w:rsidR="002A61A1" w:rsidRPr="00DE5D3D" w:rsidRDefault="002A61A1" w:rsidP="00C3061D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D_02_01_04_01_313402_02_09_02_Výkopy a postupy-Etapa1_upr02.pdf</w:t>
      </w:r>
    </w:p>
    <w:p w14:paraId="2115D528" w14:textId="4B4B8431" w:rsidR="002A61A1" w:rsidRDefault="002A61A1" w:rsidP="00C3061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B1B3287" w14:textId="77777777" w:rsidR="00DE5D3D" w:rsidRDefault="00DE5D3D" w:rsidP="00C3061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7F9A54C" w14:textId="414B18E5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BD5319">
        <w:rPr>
          <w:rFonts w:eastAsia="Calibri" w:cs="Times New Roman"/>
          <w:b/>
          <w:lang w:eastAsia="cs-CZ"/>
        </w:rPr>
        <w:t>:</w:t>
      </w:r>
    </w:p>
    <w:p w14:paraId="69B53F46" w14:textId="77777777" w:rsidR="00C3061D" w:rsidRPr="009C6DC9" w:rsidRDefault="00C3061D" w:rsidP="009C6DC9">
      <w:pPr>
        <w:spacing w:after="0"/>
        <w:rPr>
          <w:noProof/>
          <w:u w:val="single"/>
        </w:rPr>
      </w:pPr>
      <w:r w:rsidRPr="009C6DC9">
        <w:rPr>
          <w:noProof/>
          <w:u w:val="single"/>
        </w:rPr>
        <w:t>SO 31-34-02</w:t>
      </w:r>
    </w:p>
    <w:p w14:paraId="69494727" w14:textId="77777777" w:rsidR="00C3061D" w:rsidRPr="00CB0764" w:rsidRDefault="00C3061D" w:rsidP="009C6DC9">
      <w:pPr>
        <w:spacing w:after="0"/>
        <w:rPr>
          <w:noProof/>
        </w:rPr>
      </w:pPr>
      <w:r w:rsidRPr="00CB0764">
        <w:rPr>
          <w:noProof/>
        </w:rPr>
        <w:t xml:space="preserve">Pol. 348173 ZÁBRADLÍ Z DÍLCŮ KOVOVÝCH ŽÁROVĚ ZINK PONOREM S NÁTĚREM. Množství uvedené </w:t>
      </w:r>
      <w:r>
        <w:rPr>
          <w:noProof/>
        </w:rPr>
        <w:t>v soupisu prací</w:t>
      </w:r>
      <w:r w:rsidRPr="00CB0764">
        <w:rPr>
          <w:noProof/>
        </w:rPr>
        <w:t xml:space="preserve"> je v rozporu s množstvím uvedeným na výkresu č. 2.8.1 (4647,00 kg vs. 2461,64 kg). Může zadavatel provést kontrolu uvedeného rozporu?</w:t>
      </w:r>
    </w:p>
    <w:p w14:paraId="3F4742E7" w14:textId="77777777" w:rsidR="00C3061D" w:rsidRPr="00F055EF" w:rsidRDefault="00C3061D" w:rsidP="00C3061D">
      <w:pPr>
        <w:spacing w:after="0" w:line="240" w:lineRule="auto"/>
        <w:rPr>
          <w:rFonts w:eastAsia="Calibri" w:cs="Times New Roman"/>
          <w:lang w:eastAsia="cs-CZ"/>
        </w:rPr>
      </w:pPr>
    </w:p>
    <w:p w14:paraId="2BDE8025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3843BC0" w14:textId="04ABCE1E" w:rsidR="000665EA" w:rsidRPr="00DE5D3D" w:rsidRDefault="000665EA" w:rsidP="000665EA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Viz Vysvětlení/ změna/ doplnění zadávací dokumentace č. 1 Dotaz č. 4</w:t>
      </w:r>
    </w:p>
    <w:p w14:paraId="705AB96B" w14:textId="317A3F3A" w:rsidR="00C3061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D853C3" w14:textId="77777777" w:rsidR="00DE5D3D" w:rsidRDefault="00DE5D3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2C2536" w14:textId="77777777" w:rsidR="009C6DC9" w:rsidRDefault="00C3061D" w:rsidP="009C6DC9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BD5319">
        <w:rPr>
          <w:rFonts w:eastAsia="Calibri" w:cs="Times New Roman"/>
          <w:b/>
          <w:lang w:eastAsia="cs-CZ"/>
        </w:rPr>
        <w:t>:</w:t>
      </w:r>
    </w:p>
    <w:p w14:paraId="1835B76E" w14:textId="4F358B41" w:rsidR="00C3061D" w:rsidRPr="009C6DC9" w:rsidRDefault="00C3061D" w:rsidP="009C6DC9">
      <w:pPr>
        <w:spacing w:after="0"/>
        <w:rPr>
          <w:rFonts w:eastAsia="Calibri" w:cs="Times New Roman"/>
          <w:b/>
          <w:lang w:eastAsia="cs-CZ"/>
        </w:rPr>
      </w:pPr>
      <w:r>
        <w:rPr>
          <w:noProof/>
        </w:rPr>
        <w:t>V předané projektové dokumentaci jsme nenalezli následující doklady:</w:t>
      </w:r>
    </w:p>
    <w:p w14:paraId="5FCAC602" w14:textId="77777777" w:rsidR="00C3061D" w:rsidRDefault="00C3061D" w:rsidP="009C6DC9">
      <w:pPr>
        <w:pStyle w:val="Odstavecseseznamem"/>
        <w:numPr>
          <w:ilvl w:val="0"/>
          <w:numId w:val="14"/>
        </w:numPr>
        <w:spacing w:after="0"/>
        <w:contextualSpacing w:val="0"/>
        <w:rPr>
          <w:sz w:val="22"/>
        </w:rPr>
      </w:pPr>
      <w:r>
        <w:t>Výjimka z druhové ochrany (vydává Krajský úřad Pardubického kraje)</w:t>
      </w:r>
    </w:p>
    <w:p w14:paraId="011B2CC6" w14:textId="77777777" w:rsidR="00C3061D" w:rsidRDefault="00C3061D" w:rsidP="009C6DC9">
      <w:pPr>
        <w:pStyle w:val="Odstavecseseznamem"/>
        <w:numPr>
          <w:ilvl w:val="0"/>
          <w:numId w:val="14"/>
        </w:numPr>
        <w:spacing w:after="0"/>
        <w:contextualSpacing w:val="0"/>
      </w:pPr>
      <w:r>
        <w:t>Povolení kácení (vydávají úřady městských obvodů Pardubice I. II., VI. VII., obecní úřad Stéblová)</w:t>
      </w:r>
    </w:p>
    <w:p w14:paraId="0A914694" w14:textId="77777777" w:rsidR="00C3061D" w:rsidRDefault="00C3061D" w:rsidP="009C6DC9">
      <w:pPr>
        <w:pStyle w:val="Odstavecseseznamem"/>
        <w:numPr>
          <w:ilvl w:val="0"/>
          <w:numId w:val="14"/>
        </w:numPr>
        <w:spacing w:after="0"/>
        <w:contextualSpacing w:val="0"/>
      </w:pPr>
      <w:r>
        <w:t>Souhlas se stavbou dle §17 vodního zákona (vydává Magistrát města Pardubice)</w:t>
      </w:r>
    </w:p>
    <w:p w14:paraId="024D5A69" w14:textId="77777777" w:rsidR="00C3061D" w:rsidRDefault="00C3061D" w:rsidP="009C6DC9">
      <w:pPr>
        <w:pStyle w:val="Odstavecseseznamem"/>
        <w:numPr>
          <w:ilvl w:val="0"/>
          <w:numId w:val="14"/>
        </w:numPr>
        <w:spacing w:after="0"/>
        <w:contextualSpacing w:val="0"/>
      </w:pPr>
      <w:r>
        <w:t>Vyjádření Povodí Labe ke stavbě</w:t>
      </w:r>
    </w:p>
    <w:p w14:paraId="3DFF686A" w14:textId="3C604D0C" w:rsidR="00C3061D" w:rsidRDefault="00C3061D" w:rsidP="009C6DC9">
      <w:pPr>
        <w:pStyle w:val="Odstavecseseznamem"/>
        <w:numPr>
          <w:ilvl w:val="0"/>
          <w:numId w:val="14"/>
        </w:numPr>
        <w:spacing w:after="0"/>
        <w:contextualSpacing w:val="0"/>
      </w:pPr>
      <w:r>
        <w:t>Vyjádření KHS Pardubice ke stavbě</w:t>
      </w:r>
    </w:p>
    <w:p w14:paraId="0A557B5C" w14:textId="77777777" w:rsidR="00C3061D" w:rsidRDefault="00C3061D" w:rsidP="009C6DC9">
      <w:pPr>
        <w:spacing w:after="0"/>
        <w:rPr>
          <w:noProof/>
        </w:rPr>
      </w:pPr>
      <w:r>
        <w:rPr>
          <w:noProof/>
        </w:rPr>
        <w:t>Žádáme zadavatele o doplnění chybějící části dokumentace.</w:t>
      </w:r>
    </w:p>
    <w:p w14:paraId="7A57EC47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105A61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BE27B60" w14:textId="46E1859D" w:rsidR="00797275" w:rsidRPr="00DE5D3D" w:rsidRDefault="00F97A71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Zadavatel doplňuje</w:t>
      </w:r>
      <w:r w:rsidR="0036508E" w:rsidRPr="00DE5D3D">
        <w:rPr>
          <w:rFonts w:eastAsia="Calibri" w:cs="Times New Roman"/>
          <w:bCs/>
          <w:lang w:eastAsia="cs-CZ"/>
        </w:rPr>
        <w:t xml:space="preserve"> doklady</w:t>
      </w:r>
      <w:r w:rsidRPr="00DE5D3D">
        <w:rPr>
          <w:rFonts w:eastAsia="Calibri" w:cs="Times New Roman"/>
          <w:bCs/>
          <w:lang w:eastAsia="cs-CZ"/>
        </w:rPr>
        <w:t>:</w:t>
      </w:r>
    </w:p>
    <w:p w14:paraId="0067F503" w14:textId="2C70FA0B" w:rsidR="00C3061D" w:rsidRPr="00DE5D3D" w:rsidRDefault="0036508E" w:rsidP="00C3061D">
      <w:pPr>
        <w:spacing w:after="0" w:line="240" w:lineRule="auto"/>
      </w:pPr>
      <w:r w:rsidRPr="00DE5D3D">
        <w:rPr>
          <w:rFonts w:eastAsia="Calibri" w:cs="Times New Roman"/>
          <w:bCs/>
          <w:lang w:eastAsia="cs-CZ"/>
        </w:rPr>
        <w:t xml:space="preserve">06_KÚ Pardubického kraje ZCHD_.pdf - </w:t>
      </w:r>
      <w:r w:rsidRPr="00DE5D3D">
        <w:t>Výjimka z druhové ochrany</w:t>
      </w:r>
    </w:p>
    <w:p w14:paraId="6515ECA7" w14:textId="77777777" w:rsidR="008A1349" w:rsidRPr="00DE5D3D" w:rsidRDefault="0036508E" w:rsidP="0005497A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 xml:space="preserve">19_MČ Pardubice II kácení.pdf; </w:t>
      </w:r>
    </w:p>
    <w:p w14:paraId="13ACB088" w14:textId="77777777" w:rsidR="008A1349" w:rsidRPr="00DE5D3D" w:rsidRDefault="0036508E" w:rsidP="0005497A">
      <w:pPr>
        <w:spacing w:after="0" w:line="240" w:lineRule="auto"/>
      </w:pPr>
      <w:r w:rsidRPr="00DE5D3D">
        <w:rPr>
          <w:rFonts w:eastAsia="Calibri" w:cs="Times New Roman"/>
          <w:bCs/>
          <w:lang w:eastAsia="cs-CZ"/>
        </w:rPr>
        <w:t>22_MČ Pardubice VI kácení.pdf</w:t>
      </w:r>
      <w:r w:rsidR="00C971DE" w:rsidRPr="00DE5D3D">
        <w:rPr>
          <w:rFonts w:eastAsia="Calibri" w:cs="Times New Roman"/>
          <w:bCs/>
          <w:lang w:eastAsia="cs-CZ"/>
        </w:rPr>
        <w:t>;</w:t>
      </w:r>
      <w:r w:rsidR="00C971DE" w:rsidRPr="00DE5D3D">
        <w:t xml:space="preserve"> </w:t>
      </w:r>
    </w:p>
    <w:p w14:paraId="3B2E1CD7" w14:textId="08071B3D" w:rsidR="0036508E" w:rsidRPr="00DE5D3D" w:rsidRDefault="00C971DE" w:rsidP="0005497A">
      <w:pPr>
        <w:spacing w:after="0" w:line="240" w:lineRule="auto"/>
      </w:pPr>
      <w:r w:rsidRPr="00DE5D3D">
        <w:rPr>
          <w:rFonts w:eastAsia="Calibri" w:cs="Times New Roman"/>
          <w:bCs/>
          <w:lang w:eastAsia="cs-CZ"/>
        </w:rPr>
        <w:t xml:space="preserve">32_1_Obec Stéblová </w:t>
      </w:r>
    </w:p>
    <w:p w14:paraId="2208530F" w14:textId="2036761B" w:rsidR="0036508E" w:rsidRPr="00DE5D3D" w:rsidRDefault="0036508E" w:rsidP="00C3061D">
      <w:pPr>
        <w:spacing w:after="0" w:line="240" w:lineRule="auto"/>
      </w:pPr>
      <w:r w:rsidRPr="00DE5D3D">
        <w:rPr>
          <w:rFonts w:eastAsia="Calibri" w:cs="Times New Roman"/>
          <w:bCs/>
          <w:lang w:eastAsia="cs-CZ"/>
        </w:rPr>
        <w:t xml:space="preserve">35652 20 Pardubice Steblova Zdvojkolejneni trati stavebko oprava.pdf - </w:t>
      </w:r>
      <w:r w:rsidRPr="00DE5D3D">
        <w:t>Vyjádření Povodí Labe</w:t>
      </w:r>
    </w:p>
    <w:p w14:paraId="645DB03D" w14:textId="17A9DFAD" w:rsidR="0036508E" w:rsidRPr="00DE5D3D" w:rsidRDefault="0036508E" w:rsidP="00C3061D">
      <w:pPr>
        <w:spacing w:after="0" w:line="240" w:lineRule="auto"/>
      </w:pPr>
      <w:r w:rsidRPr="00DE5D3D">
        <w:rPr>
          <w:rFonts w:eastAsia="Calibri" w:cs="Times New Roman"/>
          <w:bCs/>
          <w:lang w:eastAsia="cs-CZ"/>
        </w:rPr>
        <w:t xml:space="preserve">33_KHS.pdf - </w:t>
      </w:r>
      <w:r w:rsidRPr="00DE5D3D">
        <w:t>Vyjádření KHS Pardubice</w:t>
      </w:r>
    </w:p>
    <w:p w14:paraId="6AF6AA37" w14:textId="74F763BF" w:rsidR="00897847" w:rsidRPr="00DE5D3D" w:rsidRDefault="00897847" w:rsidP="00C3061D">
      <w:pPr>
        <w:spacing w:after="0" w:line="240" w:lineRule="auto"/>
      </w:pPr>
      <w:r w:rsidRPr="00DE5D3D">
        <w:t>Doklady, které bud</w:t>
      </w:r>
      <w:r w:rsidR="009109FF" w:rsidRPr="00DE5D3D">
        <w:t>ou doplněny:</w:t>
      </w:r>
    </w:p>
    <w:p w14:paraId="567C88B5" w14:textId="6AE7535D" w:rsidR="004A6E11" w:rsidRPr="00DE5D3D" w:rsidRDefault="009109FF" w:rsidP="0005497A">
      <w:pPr>
        <w:spacing w:after="0" w:line="240" w:lineRule="auto"/>
      </w:pPr>
      <w:r w:rsidRPr="00DE5D3D">
        <w:rPr>
          <w:rFonts w:eastAsia="Calibri" w:cs="Times New Roman"/>
          <w:bCs/>
          <w:lang w:eastAsia="cs-CZ"/>
        </w:rPr>
        <w:t>Povolení</w:t>
      </w:r>
      <w:r w:rsidR="0005497A" w:rsidRPr="00DE5D3D">
        <w:rPr>
          <w:rFonts w:eastAsia="Calibri" w:cs="Times New Roman"/>
          <w:bCs/>
          <w:lang w:eastAsia="cs-CZ"/>
        </w:rPr>
        <w:t xml:space="preserve"> kácení </w:t>
      </w:r>
      <w:r w:rsidRPr="00DE5D3D">
        <w:t>Pardubice I</w:t>
      </w:r>
      <w:r w:rsidR="0005497A" w:rsidRPr="00DE5D3D">
        <w:t>., VI</w:t>
      </w:r>
      <w:r w:rsidRPr="00DE5D3D">
        <w:t>I</w:t>
      </w:r>
      <w:r w:rsidR="004A6E11" w:rsidRPr="00DE5D3D">
        <w:t xml:space="preserve"> </w:t>
      </w:r>
    </w:p>
    <w:p w14:paraId="2264F945" w14:textId="77777777" w:rsidR="004A6E11" w:rsidRPr="00DE5D3D" w:rsidRDefault="0005497A" w:rsidP="004A6E11">
      <w:pPr>
        <w:spacing w:after="0" w:line="240" w:lineRule="auto"/>
      </w:pPr>
      <w:r w:rsidRPr="00DE5D3D">
        <w:t xml:space="preserve">Souhlas se stavbou dle </w:t>
      </w:r>
      <w:r w:rsidR="009109FF" w:rsidRPr="00DE5D3D">
        <w:t xml:space="preserve">§17 vodního zákona </w:t>
      </w:r>
    </w:p>
    <w:p w14:paraId="34910E05" w14:textId="5E12B512" w:rsidR="004A6E11" w:rsidRPr="00DE5D3D" w:rsidRDefault="004A6E11" w:rsidP="004A6E11">
      <w:pPr>
        <w:spacing w:after="0" w:line="240" w:lineRule="auto"/>
      </w:pPr>
      <w:r w:rsidRPr="00DE5D3D">
        <w:t>V současné době povolovací procesy probíhají, jakmile Zadavatel Doklady získá, podá vysvětlení/změnu/doplnění zadávací dokumentace k výše uvedené veřejné zakázce bez předchozí žádosti.</w:t>
      </w:r>
    </w:p>
    <w:p w14:paraId="756DC32A" w14:textId="77777777" w:rsidR="0005497A" w:rsidRPr="0036508E" w:rsidRDefault="0005497A" w:rsidP="00C3061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F2F294A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4FD460" w14:textId="3146D5F2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BD5319">
        <w:rPr>
          <w:rFonts w:eastAsia="Calibri" w:cs="Times New Roman"/>
          <w:b/>
          <w:lang w:eastAsia="cs-CZ"/>
        </w:rPr>
        <w:t>:</w:t>
      </w:r>
    </w:p>
    <w:p w14:paraId="4991511B" w14:textId="51AFFCD7" w:rsidR="00C3061D" w:rsidRDefault="00C3061D" w:rsidP="009C6DC9">
      <w:pPr>
        <w:spacing w:after="0"/>
        <w:rPr>
          <w:noProof/>
        </w:rPr>
      </w:pPr>
      <w:r>
        <w:rPr>
          <w:noProof/>
        </w:rPr>
        <w:t>V části E_05_07_04_00 – Odpadové hospodářství je v příloze č.2 uvedeno množství odpadů z jednotlivých PS a SO a v tabulce v příloze č.3 je pak součet všech druhů odpadů.</w:t>
      </w:r>
      <w:r>
        <w:rPr>
          <w:noProof/>
        </w:rPr>
        <w:br/>
        <w:t>Při kontrole množství odpadů ze zadaných soupisů prací, neodpovídá množství odpadů tabulce z odpadového hospodářství.</w:t>
      </w:r>
    </w:p>
    <w:p w14:paraId="66E149CE" w14:textId="77777777" w:rsidR="00C3061D" w:rsidRDefault="00C3061D" w:rsidP="009C6DC9">
      <w:pPr>
        <w:spacing w:after="0"/>
        <w:rPr>
          <w:noProof/>
        </w:rPr>
      </w:pPr>
    </w:p>
    <w:p w14:paraId="6BD9623D" w14:textId="00415A6B" w:rsidR="00C3061D" w:rsidRDefault="00C3061D" w:rsidP="009C6DC9">
      <w:pPr>
        <w:spacing w:after="0"/>
        <w:rPr>
          <w:noProof/>
        </w:rPr>
      </w:pPr>
      <w:r>
        <w:rPr>
          <w:noProof/>
        </w:rPr>
        <w:t>Při vysčítání všech druhů odpadů ze zadaných soupisů prací, docházíme přibližně k hodnotám v tabulce níže:</w:t>
      </w:r>
    </w:p>
    <w:p w14:paraId="66366E92" w14:textId="77777777" w:rsidR="00DE5D3D" w:rsidRDefault="00DE5D3D" w:rsidP="009C6DC9">
      <w:pPr>
        <w:spacing w:after="0"/>
        <w:rPr>
          <w:noProof/>
        </w:rPr>
      </w:pPr>
    </w:p>
    <w:tbl>
      <w:tblPr>
        <w:tblW w:w="877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380"/>
        <w:gridCol w:w="4945"/>
        <w:gridCol w:w="992"/>
        <w:gridCol w:w="1418"/>
      </w:tblGrid>
      <w:tr w:rsidR="00C3061D" w:rsidRPr="009C6DC9" w14:paraId="4B8F6477" w14:textId="77777777" w:rsidTr="00A511C4">
        <w:trPr>
          <w:trHeight w:val="226"/>
        </w:trPr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D9AA86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kód odpadu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13B8D8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 </w:t>
            </w:r>
          </w:p>
        </w:tc>
        <w:tc>
          <w:tcPr>
            <w:tcW w:w="49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B03AAB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Název odpadu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7C7A3C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m.j.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0E3506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množství</w:t>
            </w:r>
          </w:p>
        </w:tc>
      </w:tr>
      <w:tr w:rsidR="00C3061D" w:rsidRPr="009C6DC9" w14:paraId="12EB2715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570E112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51B502E6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283D037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ODPADY NEKONTAMINOVANÉ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47BA411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4F5F37C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 </w:t>
            </w:r>
          </w:p>
        </w:tc>
      </w:tr>
      <w:tr w:rsidR="00C3061D" w:rsidRPr="009C6DC9" w14:paraId="3FC53299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120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02 01 03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F96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A4B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SMÝCENÉ STROMY A KEŘE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ADD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005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1 300,204</w:t>
            </w:r>
          </w:p>
        </w:tc>
      </w:tr>
      <w:tr w:rsidR="00C3061D" w:rsidRPr="009C6DC9" w14:paraId="1E8C5144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FB9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07 02 99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7C5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17C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PRYŽOVÉ PODLOŽKY (ŽEL. SVRŠEK)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EE4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460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27,385</w:t>
            </w:r>
          </w:p>
        </w:tc>
      </w:tr>
      <w:tr w:rsidR="00C3061D" w:rsidRPr="009C6DC9" w14:paraId="71792F2E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70C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07 02 99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2CC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CDD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PRYŽOVÉ PŘEJEZDY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F71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1CF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7,030</w:t>
            </w:r>
          </w:p>
        </w:tc>
      </w:tr>
      <w:tr w:rsidR="00C3061D" w:rsidRPr="009C6DC9" w14:paraId="43F6650A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F6C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16 02 14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7FA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C13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ELEKTROŠROT (VYŘAZENÁ EL. ZAŘÍZENÍ A PŘÍSTR. - AL, CU A VZ. KOVY)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302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3C3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3,360</w:t>
            </w:r>
          </w:p>
        </w:tc>
      </w:tr>
      <w:tr w:rsidR="00C3061D" w:rsidRPr="009C6DC9" w14:paraId="1EFDE26A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1BC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17 01 01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97C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A79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BETON Z DEMOLIC OBJEKTŮ, ZÁKLADŮ TV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56C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E0B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6 168,450</w:t>
            </w:r>
          </w:p>
        </w:tc>
      </w:tr>
      <w:tr w:rsidR="00C3061D" w:rsidRPr="009C6DC9" w14:paraId="2156E221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C1B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17 01 01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699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CDD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ŽELEZNIČNÍ PRAŽCE BETONOVÉ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CB9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C1E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337,700</w:t>
            </w:r>
          </w:p>
        </w:tc>
      </w:tr>
      <w:tr w:rsidR="00C3061D" w:rsidRPr="009C6DC9" w14:paraId="38AD053F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DC7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17 01 01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8ED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484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ARMOVANÝ BETON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2BD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41E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35,370</w:t>
            </w:r>
          </w:p>
        </w:tc>
      </w:tr>
      <w:tr w:rsidR="00C3061D" w:rsidRPr="009C6DC9" w14:paraId="309A4F38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22EB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17 01 01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73D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596B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KŮLY A SLOUPY BETONOVÉ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29B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8AF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33,000</w:t>
            </w:r>
          </w:p>
        </w:tc>
      </w:tr>
      <w:tr w:rsidR="00C3061D" w:rsidRPr="009C6DC9" w14:paraId="3C8781B1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EC3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17 01 02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B24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50F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STAVEBNÍ A DEMOLIČNÍ SUŤ (CIHLY)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FC2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98B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775,983</w:t>
            </w:r>
          </w:p>
        </w:tc>
      </w:tr>
      <w:tr w:rsidR="00C3061D" w:rsidRPr="009C6DC9" w14:paraId="46F0C534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3BA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17 01 03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E25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DC5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ODPOJOVAČE-OCEL, PORCELÁN 100KG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493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E1B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1,000</w:t>
            </w:r>
          </w:p>
        </w:tc>
      </w:tr>
      <w:tr w:rsidR="00C3061D" w:rsidRPr="009C6DC9" w14:paraId="59BD2519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3DA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17 01 03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CAE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A41B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PORCELÁNOVÉ PODPĚRKY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95D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765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0,100</w:t>
            </w:r>
          </w:p>
        </w:tc>
      </w:tr>
      <w:tr w:rsidR="00C3061D" w:rsidRPr="009C6DC9" w14:paraId="1679B9AE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181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17 01 03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BBF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C08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IZOLÁTORY PORCELÁNOVÉ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038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5D3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5,900</w:t>
            </w:r>
          </w:p>
        </w:tc>
      </w:tr>
      <w:tr w:rsidR="00C3061D" w:rsidRPr="009C6DC9" w14:paraId="094EFC5A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076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17 02 01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CC6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A10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DŘEVO PO STAVEBNÍM POUŽITÍ, Z DEMOLIC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85A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D6F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24,347</w:t>
            </w:r>
          </w:p>
        </w:tc>
      </w:tr>
      <w:tr w:rsidR="00C3061D" w:rsidRPr="009C6DC9" w14:paraId="30E13B2D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B48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17 02 03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82D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969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POLYETYLÉNOVÉ PODLOŽKY (ŽEL. SVRŠEK)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53DB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B2D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3,072</w:t>
            </w:r>
          </w:p>
        </w:tc>
      </w:tr>
      <w:tr w:rsidR="00C3061D" w:rsidRPr="009C6DC9" w14:paraId="66D96904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E8F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17 02 03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223B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EF9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PLASTY Z INTERIÉRŮ REKONSTRUOVANÝCH - OBJEKTŮ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9DD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734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0,571</w:t>
            </w:r>
          </w:p>
        </w:tc>
      </w:tr>
      <w:tr w:rsidR="00C3061D" w:rsidRPr="009C6DC9" w14:paraId="207D575B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A79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17 02 03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AC8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E07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IZOLÁTORY PLASTOVÉ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B66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703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1,700</w:t>
            </w:r>
          </w:p>
        </w:tc>
      </w:tr>
      <w:tr w:rsidR="00C3061D" w:rsidRPr="009C6DC9" w14:paraId="09EB43BC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F71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17 03 02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9CD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F25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VYBOURANÝ ASFALTOVÝ BETON BEZ DEHTU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2A4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E00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737,077</w:t>
            </w:r>
          </w:p>
        </w:tc>
      </w:tr>
      <w:tr w:rsidR="00C3061D" w:rsidRPr="009C6DC9" w14:paraId="50DD1F6D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2DC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17 04 05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2B1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197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OCELOVÉ POTRUBÍ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653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9BF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22,248</w:t>
            </w:r>
          </w:p>
        </w:tc>
      </w:tr>
      <w:tr w:rsidR="00C3061D" w:rsidRPr="009C6DC9" w14:paraId="1A6DD7B2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7F4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17 05 04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8E3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D21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VYTĚŽENÉ ZEMINY A HORNINY - I. A II. TŘÍDA TĚŽITELNOSTI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8A7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A83B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148 954,465</w:t>
            </w:r>
          </w:p>
        </w:tc>
      </w:tr>
      <w:tr w:rsidR="00C3061D" w:rsidRPr="009C6DC9" w14:paraId="61CABB39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8F9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17 05 04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A27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BC4B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VYTĚŽENÉ ZEMINY A HORNINY - I. A II. TŘÍDA TĚŽITELNOSTI - nesplňující limity pro uložení na povrchu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61A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771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5 846,927</w:t>
            </w:r>
          </w:p>
        </w:tc>
      </w:tr>
      <w:tr w:rsidR="00C3061D" w:rsidRPr="009C6DC9" w14:paraId="1E5A1CEB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675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17 05 04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D16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B4E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KAMENNÁ SUŤ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F2D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F16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3 082,598</w:t>
            </w:r>
          </w:p>
        </w:tc>
      </w:tr>
      <w:tr w:rsidR="00C3061D" w:rsidRPr="009C6DC9" w14:paraId="28DC42A6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19B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17 05 08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8F9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6A1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ŠTĚRK Z KOLEJIŠTĚ (ODPAD PO RECYKLACI)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348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B54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5 156,250</w:t>
            </w:r>
          </w:p>
        </w:tc>
      </w:tr>
      <w:tr w:rsidR="00C3061D" w:rsidRPr="009C6DC9" w14:paraId="2E9B4AD7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B17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17 06 04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45C6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6AD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ZBYTKY IZOLAČNÍCH MATERIÁLŮ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6106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0616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299,693</w:t>
            </w:r>
          </w:p>
        </w:tc>
      </w:tr>
      <w:tr w:rsidR="00C3061D" w:rsidRPr="009C6DC9" w14:paraId="050A35AA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F39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17 09 04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FD3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AE6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SMĚSNÝ ODPAD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7E4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A06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73,052</w:t>
            </w:r>
          </w:p>
        </w:tc>
      </w:tr>
      <w:tr w:rsidR="00C3061D" w:rsidRPr="009C6DC9" w14:paraId="2EF9E541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79D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20 03 99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516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831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ODPAD PODOBNÝ KOMUNÁLNÍMU ODPADU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B21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41C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3,110</w:t>
            </w:r>
          </w:p>
        </w:tc>
      </w:tr>
      <w:tr w:rsidR="00C3061D" w:rsidRPr="009C6DC9" w14:paraId="5152FE6A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BB6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B25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9AF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ODPADY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4296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KOMPLET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3F5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31,000</w:t>
            </w:r>
          </w:p>
        </w:tc>
      </w:tr>
      <w:tr w:rsidR="00C3061D" w:rsidRPr="009C6DC9" w14:paraId="74EBBCC1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77F7147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5CD982B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 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1F78334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ODPADY NEBEZPEČNÉ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6154A06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069A9FA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 </w:t>
            </w:r>
          </w:p>
        </w:tc>
      </w:tr>
      <w:tr w:rsidR="00C3061D" w:rsidRPr="009C6DC9" w14:paraId="232B6B5D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385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16 02 09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4D2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715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TRANSFORMÁTORY A KONDENZÁTORY S OBSAHEM PCB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071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300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0,800</w:t>
            </w:r>
          </w:p>
        </w:tc>
      </w:tr>
      <w:tr w:rsidR="00C3061D" w:rsidRPr="009C6DC9" w14:paraId="68DA4310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9B1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17 02 04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8B3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344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ŽELEZNIČNÍ PRAŽCE DŘEVĚNÉ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D20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138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132,848</w:t>
            </w:r>
          </w:p>
        </w:tc>
      </w:tr>
      <w:tr w:rsidR="00C3061D" w:rsidRPr="009C6DC9" w14:paraId="392F540D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A3EB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17 03 03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1F7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57A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ASFALTOVÉ STAVEBNÍ NÁTĚRY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18C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665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0,500</w:t>
            </w:r>
          </w:p>
        </w:tc>
      </w:tr>
      <w:tr w:rsidR="00C3061D" w:rsidRPr="009C6DC9" w14:paraId="647DE783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49E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17 04 10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A17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4DA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KABELY S IZOLACÍ PAPÍR - OLEJ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6C5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248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0,100</w:t>
            </w:r>
          </w:p>
        </w:tc>
      </w:tr>
      <w:tr w:rsidR="00C3061D" w:rsidRPr="009C6DC9" w14:paraId="5BA769E9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827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17 04 10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824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5AA6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KABELY S PLASTOVOU IZOLACÍ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542B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C27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0,300</w:t>
            </w:r>
          </w:p>
        </w:tc>
      </w:tr>
      <w:tr w:rsidR="00C3061D" w:rsidRPr="009C6DC9" w14:paraId="3E886D30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FF8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17 05 07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25B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071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LOKÁLNĚ ZNEČIŠTĚNÝ ŠTĚRK A ZEMINA Z KOLEJIŠTĚ (VÝHYBKY)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C6B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074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16 138,631</w:t>
            </w:r>
          </w:p>
        </w:tc>
      </w:tr>
      <w:tr w:rsidR="00C3061D" w:rsidRPr="009C6DC9" w14:paraId="1910CF5A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92F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17 06 01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075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66E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IZOLAČNÍ MATERIÁLY S OBSAHEM AZBESTU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8A26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A76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1,670</w:t>
            </w:r>
          </w:p>
        </w:tc>
      </w:tr>
      <w:tr w:rsidR="00C3061D" w:rsidRPr="009C6DC9" w14:paraId="64244652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5F8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17 06 03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86F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A1C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IZOLAČNÍ MATERIÁLY OBSAHUJÍCÍ NEBEZPEČNÉ LÁTKY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318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C08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4,729</w:t>
            </w:r>
          </w:p>
        </w:tc>
      </w:tr>
      <w:tr w:rsidR="00C3061D" w:rsidRPr="009C6DC9" w14:paraId="72D31F11" w14:textId="77777777" w:rsidTr="00A511C4">
        <w:trPr>
          <w:trHeight w:val="1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B00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17 06 03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AAA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B0E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TEPELNÉ IZOLACE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0E1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89F4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0,140</w:t>
            </w:r>
          </w:p>
        </w:tc>
      </w:tr>
      <w:tr w:rsidR="00C3061D" w:rsidRPr="009C6DC9" w14:paraId="63CE10CC" w14:textId="77777777" w:rsidTr="00A511C4">
        <w:trPr>
          <w:trHeight w:val="120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CFA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17 06 05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0D77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N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847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STAVEBNÍ MATERIÁLY OBSAHUJÍCÍ AZBEST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BB32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519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0,100</w:t>
            </w:r>
          </w:p>
        </w:tc>
      </w:tr>
    </w:tbl>
    <w:p w14:paraId="73675C3D" w14:textId="77777777" w:rsidR="00C3061D" w:rsidRDefault="00C3061D" w:rsidP="009C6DC9">
      <w:pPr>
        <w:spacing w:after="0"/>
        <w:rPr>
          <w:noProof/>
        </w:rPr>
      </w:pPr>
    </w:p>
    <w:p w14:paraId="5F4A9335" w14:textId="77777777" w:rsidR="00C3061D" w:rsidRDefault="00C3061D" w:rsidP="009C6DC9">
      <w:pPr>
        <w:spacing w:after="0"/>
        <w:rPr>
          <w:noProof/>
        </w:rPr>
      </w:pPr>
      <w:r>
        <w:rPr>
          <w:noProof/>
        </w:rPr>
        <w:t>Žádáme zadavatele o prověření. Obzvláště u zeminy, kde je rozdíl největší.</w:t>
      </w:r>
    </w:p>
    <w:p w14:paraId="1DB02709" w14:textId="3072D48D" w:rsidR="00DE5D3D" w:rsidRDefault="00DE5D3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886544" w14:textId="41C42AF1" w:rsidR="00C3061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EA1B7A5" w14:textId="5D598C8B" w:rsidR="00C3061D" w:rsidRPr="00DE5D3D" w:rsidRDefault="009B0749" w:rsidP="00C3061D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Rozhodující pro ocenění jsou vždy množství odpadů uvedená v příslušných soupisech PS a SO. Odpadové hospodářství patří mezi souhrnné části, které sloužilo pro projednání s orgány DOS a bylo odevzdáno v předstihu před čistopisem rozpočtů (soupisů prací)</w:t>
      </w:r>
      <w:r w:rsidR="00DE5D3D" w:rsidRPr="00DE5D3D">
        <w:rPr>
          <w:rFonts w:eastAsia="Calibri" w:cs="Times New Roman"/>
          <w:bCs/>
          <w:lang w:eastAsia="cs-CZ"/>
        </w:rPr>
        <w:t>.</w:t>
      </w:r>
    </w:p>
    <w:p w14:paraId="5D0F1BE4" w14:textId="77777777" w:rsidR="00C3061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F6E7CE" w14:textId="77777777" w:rsidR="00400436" w:rsidRDefault="00400436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ADE9B3" w14:textId="6485756E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</w:p>
    <w:p w14:paraId="54C6312F" w14:textId="77777777" w:rsidR="00C3061D" w:rsidRDefault="00C3061D" w:rsidP="009C6DC9">
      <w:pPr>
        <w:spacing w:after="0"/>
        <w:rPr>
          <w:noProof/>
        </w:rPr>
      </w:pPr>
      <w:r>
        <w:rPr>
          <w:noProof/>
        </w:rPr>
        <w:t>SO 31-34-02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936"/>
        <w:gridCol w:w="222"/>
        <w:gridCol w:w="1451"/>
        <w:gridCol w:w="3771"/>
        <w:gridCol w:w="327"/>
        <w:gridCol w:w="1323"/>
      </w:tblGrid>
      <w:tr w:rsidR="00C3061D" w:rsidRPr="009C6DC9" w14:paraId="7C4CB139" w14:textId="77777777" w:rsidTr="009C6DC9">
        <w:trPr>
          <w:trHeight w:val="283"/>
        </w:trPr>
        <w:tc>
          <w:tcPr>
            <w:tcW w:w="583" w:type="dxa"/>
            <w:shd w:val="clear" w:color="auto" w:fill="auto"/>
            <w:noWrap/>
            <w:hideMark/>
          </w:tcPr>
          <w:p w14:paraId="5259AB3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14:paraId="550B5B3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014102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14:paraId="2FB62F55" w14:textId="77777777" w:rsidR="00C3061D" w:rsidRPr="009C6DC9" w:rsidRDefault="00C3061D" w:rsidP="009C6DC9">
            <w:pPr>
              <w:spacing w:after="0"/>
              <w:rPr>
                <w:noProof/>
              </w:rPr>
            </w:pPr>
          </w:p>
        </w:tc>
        <w:tc>
          <w:tcPr>
            <w:tcW w:w="1451" w:type="dxa"/>
            <w:shd w:val="clear" w:color="auto" w:fill="auto"/>
            <w:noWrap/>
            <w:hideMark/>
          </w:tcPr>
          <w:p w14:paraId="7B42A31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OTSKP-SPK+ŽS 2018</w:t>
            </w:r>
          </w:p>
        </w:tc>
        <w:tc>
          <w:tcPr>
            <w:tcW w:w="3771" w:type="dxa"/>
            <w:shd w:val="clear" w:color="auto" w:fill="auto"/>
            <w:hideMark/>
          </w:tcPr>
          <w:p w14:paraId="4678D4E5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POPLATKY ZA SKLÁDKU</w:t>
            </w:r>
          </w:p>
        </w:tc>
        <w:tc>
          <w:tcPr>
            <w:tcW w:w="327" w:type="dxa"/>
            <w:shd w:val="clear" w:color="auto" w:fill="auto"/>
            <w:noWrap/>
            <w:hideMark/>
          </w:tcPr>
          <w:p w14:paraId="248C401E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14:paraId="33847A1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10 047,600</w:t>
            </w:r>
          </w:p>
        </w:tc>
      </w:tr>
      <w:tr w:rsidR="00C3061D" w:rsidRPr="009C6DC9" w14:paraId="79427284" w14:textId="77777777" w:rsidTr="009C6DC9">
        <w:trPr>
          <w:trHeight w:val="567"/>
        </w:trPr>
        <w:tc>
          <w:tcPr>
            <w:tcW w:w="583" w:type="dxa"/>
            <w:shd w:val="clear" w:color="auto" w:fill="auto"/>
            <w:noWrap/>
            <w:hideMark/>
          </w:tcPr>
          <w:p w14:paraId="2537D4F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14:paraId="69F2BC5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015111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14:paraId="2030F615" w14:textId="77777777" w:rsidR="00C3061D" w:rsidRPr="009C6DC9" w:rsidRDefault="00C3061D" w:rsidP="009C6DC9">
            <w:pPr>
              <w:spacing w:after="0"/>
              <w:rPr>
                <w:noProof/>
              </w:rPr>
            </w:pPr>
          </w:p>
        </w:tc>
        <w:tc>
          <w:tcPr>
            <w:tcW w:w="1451" w:type="dxa"/>
            <w:shd w:val="clear" w:color="auto" w:fill="auto"/>
            <w:noWrap/>
            <w:hideMark/>
          </w:tcPr>
          <w:p w14:paraId="115D433F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2019_OTSKP</w:t>
            </w:r>
          </w:p>
        </w:tc>
        <w:tc>
          <w:tcPr>
            <w:tcW w:w="3771" w:type="dxa"/>
            <w:shd w:val="clear" w:color="auto" w:fill="auto"/>
            <w:hideMark/>
          </w:tcPr>
          <w:p w14:paraId="41E9838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POPLATKY ZA LIKVIDACŮ ODPADŮ NEKONTAMINOVANÝCH - 17 05 04  VYTĚŽENÉ ZEMINY A HORNINY -  I. TŘÍDA - TĚŽITELNOSTI</w:t>
            </w:r>
          </w:p>
        </w:tc>
        <w:tc>
          <w:tcPr>
            <w:tcW w:w="327" w:type="dxa"/>
            <w:shd w:val="clear" w:color="auto" w:fill="auto"/>
            <w:noWrap/>
            <w:hideMark/>
          </w:tcPr>
          <w:p w14:paraId="3667C25D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14:paraId="459827F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10 013,400</w:t>
            </w:r>
          </w:p>
        </w:tc>
      </w:tr>
    </w:tbl>
    <w:p w14:paraId="053023D9" w14:textId="77777777" w:rsidR="00C3061D" w:rsidRDefault="00C3061D" w:rsidP="009C6DC9">
      <w:pPr>
        <w:spacing w:after="0"/>
        <w:rPr>
          <w:noProof/>
        </w:rPr>
      </w:pPr>
    </w:p>
    <w:p w14:paraId="22DBF2E8" w14:textId="77777777" w:rsidR="00C3061D" w:rsidRDefault="00C3061D" w:rsidP="009C6DC9">
      <w:pPr>
        <w:spacing w:after="0"/>
        <w:rPr>
          <w:noProof/>
        </w:rPr>
      </w:pPr>
      <w:r>
        <w:rPr>
          <w:noProof/>
        </w:rPr>
        <w:t>Žádáme zadavatele o prověření, zda se nejedná o duplicitní položku</w:t>
      </w:r>
    </w:p>
    <w:p w14:paraId="55EB32C5" w14:textId="450C056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0798FE" w14:textId="77777777" w:rsidR="00C3061D" w:rsidRPr="00DE5D3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DE5D3D">
        <w:rPr>
          <w:rFonts w:eastAsia="Calibri" w:cs="Times New Roman"/>
          <w:b/>
          <w:lang w:eastAsia="cs-CZ"/>
        </w:rPr>
        <w:t xml:space="preserve">Odpověď: </w:t>
      </w:r>
    </w:p>
    <w:p w14:paraId="09AD2D28" w14:textId="64E25B3D" w:rsidR="001A2CF2" w:rsidRPr="00DE5D3D" w:rsidRDefault="001A2CF2" w:rsidP="001A2CF2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Viz Vysvětlení/ změna/ doplnění zadávací dokumentace č. 1 Dotaz č. 2</w:t>
      </w:r>
      <w:r w:rsidR="00DE5D3D" w:rsidRPr="00DE5D3D">
        <w:rPr>
          <w:rFonts w:eastAsia="Calibri" w:cs="Times New Roman"/>
          <w:bCs/>
          <w:lang w:eastAsia="cs-CZ"/>
        </w:rPr>
        <w:t>.</w:t>
      </w:r>
    </w:p>
    <w:p w14:paraId="64FF40C9" w14:textId="77777777" w:rsidR="00C3061D" w:rsidRDefault="00C3061D" w:rsidP="00C3061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F6554CF" w14:textId="77777777" w:rsidR="00C3061D" w:rsidRDefault="00C3061D" w:rsidP="00C3061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D73515B" w14:textId="0C6160DF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</w:p>
    <w:p w14:paraId="589EF580" w14:textId="77777777" w:rsidR="00C3061D" w:rsidRDefault="00C3061D" w:rsidP="009C6DC9">
      <w:pPr>
        <w:spacing w:after="0"/>
        <w:rPr>
          <w:noProof/>
        </w:rPr>
      </w:pPr>
      <w:r>
        <w:rPr>
          <w:noProof/>
        </w:rPr>
        <w:t>SO 32-34-02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915"/>
        <w:gridCol w:w="222"/>
        <w:gridCol w:w="1451"/>
        <w:gridCol w:w="3711"/>
        <w:gridCol w:w="327"/>
        <w:gridCol w:w="1417"/>
      </w:tblGrid>
      <w:tr w:rsidR="00C3061D" w:rsidRPr="009C6DC9" w14:paraId="5DB4B9E5" w14:textId="77777777" w:rsidTr="00FC735C">
        <w:trPr>
          <w:trHeight w:val="266"/>
        </w:trPr>
        <w:tc>
          <w:tcPr>
            <w:tcW w:w="570" w:type="dxa"/>
            <w:shd w:val="clear" w:color="auto" w:fill="auto"/>
            <w:noWrap/>
            <w:hideMark/>
          </w:tcPr>
          <w:p w14:paraId="653D05D1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7115065A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014102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14:paraId="4EA1AC52" w14:textId="77777777" w:rsidR="00C3061D" w:rsidRPr="009C6DC9" w:rsidRDefault="00C3061D" w:rsidP="009C6DC9">
            <w:pPr>
              <w:spacing w:after="0"/>
              <w:rPr>
                <w:noProof/>
              </w:rPr>
            </w:pPr>
          </w:p>
        </w:tc>
        <w:tc>
          <w:tcPr>
            <w:tcW w:w="1451" w:type="dxa"/>
            <w:shd w:val="clear" w:color="auto" w:fill="auto"/>
            <w:noWrap/>
            <w:hideMark/>
          </w:tcPr>
          <w:p w14:paraId="2B5CA8E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2019_OTSKP</w:t>
            </w:r>
          </w:p>
        </w:tc>
        <w:tc>
          <w:tcPr>
            <w:tcW w:w="3711" w:type="dxa"/>
            <w:shd w:val="clear" w:color="auto" w:fill="auto"/>
            <w:hideMark/>
          </w:tcPr>
          <w:p w14:paraId="1CC9252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POPLATKY ZA SKLÁDKU</w:t>
            </w:r>
          </w:p>
        </w:tc>
        <w:tc>
          <w:tcPr>
            <w:tcW w:w="327" w:type="dxa"/>
            <w:shd w:val="clear" w:color="auto" w:fill="auto"/>
            <w:noWrap/>
            <w:hideMark/>
          </w:tcPr>
          <w:p w14:paraId="6BA209B9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425BFAE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3 391,200</w:t>
            </w:r>
          </w:p>
        </w:tc>
      </w:tr>
      <w:tr w:rsidR="00C3061D" w:rsidRPr="009C6DC9" w14:paraId="7D371D08" w14:textId="77777777" w:rsidTr="00FC735C">
        <w:trPr>
          <w:trHeight w:val="532"/>
        </w:trPr>
        <w:tc>
          <w:tcPr>
            <w:tcW w:w="570" w:type="dxa"/>
            <w:shd w:val="clear" w:color="auto" w:fill="auto"/>
            <w:noWrap/>
            <w:hideMark/>
          </w:tcPr>
          <w:p w14:paraId="794C6173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0243822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015111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14:paraId="72E3B726" w14:textId="77777777" w:rsidR="00C3061D" w:rsidRPr="009C6DC9" w:rsidRDefault="00C3061D" w:rsidP="009C6DC9">
            <w:pPr>
              <w:spacing w:after="0"/>
              <w:rPr>
                <w:noProof/>
              </w:rPr>
            </w:pPr>
          </w:p>
        </w:tc>
        <w:tc>
          <w:tcPr>
            <w:tcW w:w="1451" w:type="dxa"/>
            <w:shd w:val="clear" w:color="auto" w:fill="auto"/>
            <w:noWrap/>
            <w:hideMark/>
          </w:tcPr>
          <w:p w14:paraId="24F62F7C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2019_OTSKP</w:t>
            </w:r>
          </w:p>
        </w:tc>
        <w:tc>
          <w:tcPr>
            <w:tcW w:w="3711" w:type="dxa"/>
            <w:shd w:val="clear" w:color="auto" w:fill="auto"/>
            <w:hideMark/>
          </w:tcPr>
          <w:p w14:paraId="13886A36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POPLATKY ZA LIKVIDACŮ ODPADŮ NEKONTAMINOVANÝCH - 17 05 04  VYTĚŽENÉ ZEMINY A HORNINY -  I. TŘÍDA - TĚŽITELNOSTI</w:t>
            </w:r>
          </w:p>
        </w:tc>
        <w:tc>
          <w:tcPr>
            <w:tcW w:w="327" w:type="dxa"/>
            <w:shd w:val="clear" w:color="auto" w:fill="auto"/>
            <w:noWrap/>
            <w:hideMark/>
          </w:tcPr>
          <w:p w14:paraId="735F5C00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T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2C5969A8" w14:textId="77777777" w:rsidR="00C3061D" w:rsidRPr="009C6DC9" w:rsidRDefault="00C3061D" w:rsidP="009C6DC9">
            <w:pPr>
              <w:spacing w:after="0"/>
              <w:rPr>
                <w:noProof/>
              </w:rPr>
            </w:pPr>
            <w:r w:rsidRPr="009C6DC9">
              <w:rPr>
                <w:noProof/>
              </w:rPr>
              <w:t>3 391,200</w:t>
            </w:r>
          </w:p>
        </w:tc>
      </w:tr>
    </w:tbl>
    <w:p w14:paraId="4661B54A" w14:textId="77777777" w:rsidR="00C3061D" w:rsidRDefault="00C3061D" w:rsidP="009C6DC9">
      <w:pPr>
        <w:spacing w:after="0"/>
        <w:rPr>
          <w:noProof/>
        </w:rPr>
      </w:pPr>
    </w:p>
    <w:p w14:paraId="2D74BB9D" w14:textId="77777777" w:rsidR="00C3061D" w:rsidRDefault="00C3061D" w:rsidP="009C6DC9">
      <w:pPr>
        <w:spacing w:after="0"/>
        <w:rPr>
          <w:noProof/>
        </w:rPr>
      </w:pPr>
      <w:r>
        <w:rPr>
          <w:noProof/>
        </w:rPr>
        <w:t>Žádáme zadavatele o prověření, zda se nejedná o duplicitní položku</w:t>
      </w:r>
    </w:p>
    <w:p w14:paraId="2C04E6D4" w14:textId="77777777" w:rsidR="00C3061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250B09" w14:textId="77777777" w:rsidR="00E017B3" w:rsidRDefault="00C3061D" w:rsidP="001A2CF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F928FE6" w14:textId="77777777" w:rsidR="00E017B3" w:rsidRPr="00DE5D3D" w:rsidRDefault="00E017B3" w:rsidP="001A2CF2">
      <w:pPr>
        <w:spacing w:after="0" w:line="240" w:lineRule="auto"/>
        <w:rPr>
          <w:rFonts w:eastAsia="Calibri" w:cs="Times New Roman"/>
          <w:lang w:eastAsia="cs-CZ"/>
        </w:rPr>
      </w:pPr>
      <w:r w:rsidRPr="00DE5D3D">
        <w:rPr>
          <w:rFonts w:eastAsia="Calibri" w:cs="Times New Roman"/>
          <w:lang w:eastAsia="cs-CZ"/>
        </w:rPr>
        <w:t>Jednalo se o duplicitu.</w:t>
      </w:r>
    </w:p>
    <w:p w14:paraId="2596D324" w14:textId="250AAE68" w:rsidR="001A2CF2" w:rsidRPr="00DE5D3D" w:rsidRDefault="00E017B3" w:rsidP="001A2CF2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V soupisu prací pro ocenění byla z</w:t>
      </w:r>
      <w:r w:rsidR="001A2CF2" w:rsidRPr="00DE5D3D">
        <w:rPr>
          <w:rFonts w:eastAsia="Calibri" w:cs="Times New Roman"/>
          <w:bCs/>
          <w:lang w:eastAsia="cs-CZ"/>
        </w:rPr>
        <w:t>rušena položka č. 1 (014102)</w:t>
      </w:r>
    </w:p>
    <w:p w14:paraId="262EC1CE" w14:textId="249F960C" w:rsidR="001A2CF2" w:rsidRPr="00DE5D3D" w:rsidRDefault="00E017B3" w:rsidP="001A2CF2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Byl u</w:t>
      </w:r>
      <w:r w:rsidR="001A2CF2" w:rsidRPr="00DE5D3D">
        <w:rPr>
          <w:rFonts w:eastAsia="Calibri" w:cs="Times New Roman"/>
          <w:bCs/>
          <w:i/>
          <w:iCs/>
          <w:lang w:eastAsia="cs-CZ"/>
        </w:rPr>
        <w:t>praven dokument SO313402_upr01.xlsm a D_02_01_04_01_313402_05_Výkaz výměr_upr01.pdf</w:t>
      </w:r>
    </w:p>
    <w:p w14:paraId="5DB20AF1" w14:textId="77777777" w:rsidR="00C3061D" w:rsidRDefault="00C3061D" w:rsidP="009C6DC9">
      <w:pPr>
        <w:spacing w:after="0"/>
        <w:rPr>
          <w:rFonts w:eastAsia="Calibri" w:cs="Times New Roman"/>
          <w:b/>
          <w:color w:val="FF0000"/>
          <w:lang w:eastAsia="cs-CZ"/>
        </w:rPr>
      </w:pPr>
    </w:p>
    <w:p w14:paraId="125AA4C8" w14:textId="77777777" w:rsidR="00C3061D" w:rsidRDefault="00C3061D" w:rsidP="00C3061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A704F58" w14:textId="03143595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14:paraId="57607C76" w14:textId="77777777" w:rsidR="00C3061D" w:rsidRPr="000F6AC3" w:rsidRDefault="00C3061D" w:rsidP="009C6DC9">
      <w:pPr>
        <w:spacing w:after="0"/>
        <w:rPr>
          <w:noProof/>
        </w:rPr>
      </w:pPr>
      <w:r w:rsidRPr="000F6AC3">
        <w:rPr>
          <w:noProof/>
        </w:rPr>
        <w:t>SO 31-34-03</w:t>
      </w:r>
    </w:p>
    <w:p w14:paraId="2B939A07" w14:textId="77777777" w:rsidR="00C3061D" w:rsidRPr="000F6AC3" w:rsidRDefault="00C3061D" w:rsidP="009C6DC9">
      <w:pPr>
        <w:spacing w:after="0"/>
        <w:rPr>
          <w:noProof/>
        </w:rPr>
      </w:pPr>
      <w:r w:rsidRPr="000F6AC3">
        <w:rPr>
          <w:noProof/>
        </w:rPr>
        <w:t xml:space="preserve">Pol. 451312 PODKLADNÍ A VÝPLŇOVÉ VRSTVY Z PROSTÉHO BETONU C12/15. Množství uvedené </w:t>
      </w:r>
      <w:r>
        <w:rPr>
          <w:noProof/>
        </w:rPr>
        <w:t>v soupisu prací</w:t>
      </w:r>
      <w:r w:rsidRPr="000F6AC3">
        <w:rPr>
          <w:noProof/>
        </w:rPr>
        <w:t xml:space="preserve"> (120,966 m3) je v rozporu s výkresem tvaru č. 2.5.1 (13,9 m3), na který se položka odkazuje. Pravděpodobně je počítáno se špatnou tloušťkou podkladního betonu. </w:t>
      </w:r>
      <w:r>
        <w:rPr>
          <w:noProof/>
        </w:rPr>
        <w:br/>
      </w:r>
      <w:r w:rsidRPr="000F6AC3">
        <w:rPr>
          <w:noProof/>
        </w:rPr>
        <w:t>Může zadavatel opravit</w:t>
      </w:r>
      <w:r>
        <w:rPr>
          <w:noProof/>
        </w:rPr>
        <w:t xml:space="preserve"> soupis prací</w:t>
      </w:r>
      <w:r w:rsidRPr="000F6AC3">
        <w:rPr>
          <w:noProof/>
        </w:rPr>
        <w:t>?</w:t>
      </w:r>
    </w:p>
    <w:p w14:paraId="01A0AFC6" w14:textId="77777777" w:rsidR="00C3061D" w:rsidRPr="00F055EF" w:rsidRDefault="00C3061D" w:rsidP="00C3061D">
      <w:pPr>
        <w:spacing w:after="0" w:line="240" w:lineRule="auto"/>
        <w:rPr>
          <w:rFonts w:eastAsia="Calibri" w:cs="Times New Roman"/>
          <w:lang w:eastAsia="cs-CZ"/>
        </w:rPr>
      </w:pPr>
    </w:p>
    <w:p w14:paraId="0C83F961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E02A56D" w14:textId="160BA207" w:rsidR="00C3061D" w:rsidRPr="00DE5D3D" w:rsidRDefault="009227F8" w:rsidP="00C3061D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Výměra položky 35 (451312) byla upravena v souladu s výkresem tvaru č. 2.5.1 (46,363*0,15*2=13,909 m</w:t>
      </w:r>
      <w:r w:rsidRPr="00DE5D3D">
        <w:rPr>
          <w:rFonts w:eastAsia="Calibri" w:cs="Times New Roman"/>
          <w:bCs/>
          <w:vertAlign w:val="superscript"/>
          <w:lang w:eastAsia="cs-CZ"/>
        </w:rPr>
        <w:t>3</w:t>
      </w:r>
      <w:r w:rsidRPr="00DE5D3D">
        <w:rPr>
          <w:rFonts w:eastAsia="Calibri" w:cs="Times New Roman"/>
          <w:bCs/>
          <w:lang w:eastAsia="cs-CZ"/>
        </w:rPr>
        <w:t>)</w:t>
      </w:r>
    </w:p>
    <w:p w14:paraId="5753A76E" w14:textId="520E0B7B" w:rsidR="009227F8" w:rsidRPr="00DE5D3D" w:rsidRDefault="009227F8" w:rsidP="00C3061D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Upraven dokument SO313403_upr01.xlsm</w:t>
      </w:r>
    </w:p>
    <w:p w14:paraId="06912BDE" w14:textId="083AE238" w:rsidR="00C3061D" w:rsidRDefault="00C3061D" w:rsidP="00C3061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60538DD" w14:textId="77777777" w:rsidR="00DE5D3D" w:rsidRDefault="00DE5D3D" w:rsidP="00C3061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A4C969A" w14:textId="4427EE06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</w:t>
      </w:r>
      <w:r w:rsidRPr="00BD5319">
        <w:rPr>
          <w:rFonts w:eastAsia="Calibri" w:cs="Times New Roman"/>
          <w:b/>
          <w:lang w:eastAsia="cs-CZ"/>
        </w:rPr>
        <w:t>:</w:t>
      </w:r>
    </w:p>
    <w:p w14:paraId="24AA8314" w14:textId="77777777" w:rsidR="00C3061D" w:rsidRPr="000F6AC3" w:rsidRDefault="00C3061D" w:rsidP="009C6DC9">
      <w:pPr>
        <w:spacing w:after="0"/>
        <w:rPr>
          <w:noProof/>
        </w:rPr>
      </w:pPr>
      <w:r w:rsidRPr="000F6AC3">
        <w:rPr>
          <w:noProof/>
        </w:rPr>
        <w:t>SO 31-34-03</w:t>
      </w:r>
    </w:p>
    <w:p w14:paraId="3C734B77" w14:textId="77777777" w:rsidR="00C3061D" w:rsidRPr="000F6AC3" w:rsidRDefault="00C3061D" w:rsidP="009C6DC9">
      <w:pPr>
        <w:spacing w:after="0"/>
        <w:rPr>
          <w:noProof/>
        </w:rPr>
      </w:pPr>
      <w:r w:rsidRPr="000F6AC3">
        <w:rPr>
          <w:noProof/>
        </w:rPr>
        <w:t xml:space="preserve">Pol. 34817 ZÁBRADLÍ Z DÍLCŮ KOVOVÝCH ŽÁROVĚ ZINK PONOREM S NÁTĚREM. Množství uvedené </w:t>
      </w:r>
      <w:r>
        <w:rPr>
          <w:noProof/>
        </w:rPr>
        <w:t>v soupisu prací</w:t>
      </w:r>
      <w:r w:rsidRPr="000F6AC3">
        <w:rPr>
          <w:noProof/>
        </w:rPr>
        <w:t xml:space="preserve"> (1082,390 kg) je v rozporu s výkresem tvaru č. 2.8.1 (1064,18 kg, resp. 1117,39 kg vč. rezervy 5%), na který se položka odkazuje. </w:t>
      </w:r>
      <w:r>
        <w:rPr>
          <w:noProof/>
        </w:rPr>
        <w:br/>
      </w:r>
      <w:r w:rsidRPr="000F6AC3">
        <w:rPr>
          <w:noProof/>
        </w:rPr>
        <w:t>Může zadavatel zkontrolovat uvedený rozpor?</w:t>
      </w:r>
    </w:p>
    <w:p w14:paraId="386A5CA1" w14:textId="6A263B91" w:rsidR="00DE5D3D" w:rsidRDefault="00DE5D3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7CEFC3" w14:textId="7FCB618D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F97B7E2" w14:textId="78A6B9FD" w:rsidR="00797275" w:rsidRPr="00DE5D3D" w:rsidRDefault="009227F8" w:rsidP="00797275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Výměra položky 34 (348173) byla upravena v souladu s výkresem zábradlí č. 2.8.1 (1117,39 kg)</w:t>
      </w:r>
    </w:p>
    <w:p w14:paraId="3E6C327F" w14:textId="77777777" w:rsidR="009227F8" w:rsidRPr="00DE5D3D" w:rsidRDefault="009227F8" w:rsidP="009227F8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Upraven dokument SO313403_upr01.xlsm</w:t>
      </w:r>
    </w:p>
    <w:p w14:paraId="5806FDCE" w14:textId="254417C1" w:rsidR="00C3061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4FFD49" w14:textId="77777777" w:rsidR="00ED65A3" w:rsidRDefault="00ED65A3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43AC3E" w14:textId="77777777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33894A" w14:textId="4039BE6F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</w:p>
    <w:p w14:paraId="2DB58C52" w14:textId="77777777" w:rsidR="00C3061D" w:rsidRPr="000F6AC3" w:rsidRDefault="00C3061D" w:rsidP="009C6DC9">
      <w:pPr>
        <w:spacing w:after="0"/>
        <w:rPr>
          <w:noProof/>
        </w:rPr>
      </w:pPr>
      <w:r w:rsidRPr="000F6AC3">
        <w:rPr>
          <w:noProof/>
        </w:rPr>
        <w:t>Může zadavatel objasnit proč se u některých SO železničních mostů používá pro podobné konstrukce (Rámové konstrukce) jednou položku zahrnující i betonářskou výztuž a v jiném případě dvě položky obsahující zvlášť beton a zvlášť výztuž? Např. SO 31-34-02 vs. SO 32-34-03. Neuvažuje zadavatel o sjednocení napříč mostními objekty, tak aby se zamezilo možné chybě uchazečů praměnící z nejednostnosti dokumentace?</w:t>
      </w:r>
    </w:p>
    <w:p w14:paraId="0E26894B" w14:textId="77777777" w:rsidR="00C3061D" w:rsidRPr="00DE5D3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6DB892" w14:textId="3711830C" w:rsidR="00C3061D" w:rsidRPr="00DE5D3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DE5D3D">
        <w:rPr>
          <w:rFonts w:eastAsia="Calibri" w:cs="Times New Roman"/>
          <w:b/>
          <w:lang w:eastAsia="cs-CZ"/>
        </w:rPr>
        <w:t xml:space="preserve">Odpověď: </w:t>
      </w:r>
    </w:p>
    <w:p w14:paraId="35DD3B40" w14:textId="3C797947" w:rsidR="00E017B3" w:rsidRPr="00DE5D3D" w:rsidRDefault="00E017B3" w:rsidP="00C3061D">
      <w:pPr>
        <w:spacing w:after="0" w:line="240" w:lineRule="auto"/>
        <w:rPr>
          <w:rFonts w:eastAsia="Calibri" w:cs="Times New Roman"/>
          <w:lang w:eastAsia="cs-CZ"/>
        </w:rPr>
      </w:pPr>
      <w:r w:rsidRPr="00DE5D3D">
        <w:rPr>
          <w:rFonts w:eastAsia="Calibri" w:cs="Times New Roman"/>
          <w:lang w:eastAsia="cs-CZ"/>
        </w:rPr>
        <w:t>Zadavat</w:t>
      </w:r>
      <w:r w:rsidR="00A95D7C" w:rsidRPr="00DE5D3D">
        <w:rPr>
          <w:rFonts w:eastAsia="Calibri" w:cs="Times New Roman"/>
          <w:lang w:eastAsia="cs-CZ"/>
        </w:rPr>
        <w:t>el neuvažuje o sjednocení</w:t>
      </w:r>
      <w:r w:rsidRPr="00DE5D3D">
        <w:rPr>
          <w:rFonts w:eastAsia="Calibri" w:cs="Times New Roman"/>
          <w:lang w:eastAsia="cs-CZ"/>
        </w:rPr>
        <w:t xml:space="preserve"> položek</w:t>
      </w:r>
      <w:r w:rsidR="00A95D7C" w:rsidRPr="00DE5D3D">
        <w:rPr>
          <w:rFonts w:eastAsia="Calibri" w:cs="Times New Roman"/>
          <w:lang w:eastAsia="cs-CZ"/>
        </w:rPr>
        <w:t xml:space="preserve"> pro podobné konstrukce napříč mostními objekty. Ocenění více způsoby přináší možné využití při případných úpravách konstrukce. </w:t>
      </w:r>
    </w:p>
    <w:p w14:paraId="2E0F0059" w14:textId="28406686" w:rsidR="00C3061D" w:rsidRPr="00DE5D3D" w:rsidRDefault="00A41203" w:rsidP="00C3061D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Třídní</w:t>
      </w:r>
      <w:r w:rsidR="000B6F20" w:rsidRPr="00DE5D3D">
        <w:rPr>
          <w:rFonts w:eastAsia="Calibri" w:cs="Times New Roman"/>
          <w:bCs/>
          <w:lang w:eastAsia="cs-CZ"/>
        </w:rPr>
        <w:t>k</w:t>
      </w:r>
      <w:r w:rsidRPr="00DE5D3D">
        <w:rPr>
          <w:rFonts w:eastAsia="Calibri" w:cs="Times New Roman"/>
          <w:bCs/>
          <w:lang w:eastAsia="cs-CZ"/>
        </w:rPr>
        <w:t xml:space="preserve"> OTS</w:t>
      </w:r>
      <w:r w:rsidR="00194CF0" w:rsidRPr="00DE5D3D">
        <w:rPr>
          <w:rFonts w:eastAsia="Calibri" w:cs="Times New Roman"/>
          <w:bCs/>
          <w:lang w:eastAsia="cs-CZ"/>
        </w:rPr>
        <w:t>KP umožňuje obě varianty.</w:t>
      </w:r>
    </w:p>
    <w:p w14:paraId="1480AFE4" w14:textId="737B8108" w:rsidR="00400436" w:rsidRPr="00DE5D3D" w:rsidRDefault="00400436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12094A" w14:textId="77777777" w:rsidR="00DE5D3D" w:rsidRPr="00DE5D3D" w:rsidRDefault="00DE5D3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8D143A" w14:textId="414523F1" w:rsidR="00C3061D" w:rsidRPr="00DE5D3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DE5D3D">
        <w:rPr>
          <w:rFonts w:eastAsia="Calibri" w:cs="Times New Roman"/>
          <w:b/>
          <w:lang w:eastAsia="cs-CZ"/>
        </w:rPr>
        <w:t>Dotaz č. 23:</w:t>
      </w:r>
    </w:p>
    <w:p w14:paraId="396A861F" w14:textId="77777777" w:rsidR="00C3061D" w:rsidRPr="00DE5D3D" w:rsidRDefault="00C3061D" w:rsidP="009C6DC9">
      <w:pPr>
        <w:spacing w:after="0"/>
        <w:rPr>
          <w:noProof/>
        </w:rPr>
      </w:pPr>
      <w:r w:rsidRPr="00DE5D3D">
        <w:rPr>
          <w:noProof/>
        </w:rPr>
        <w:t>SO 32-34-03</w:t>
      </w:r>
      <w:r w:rsidRPr="00DE5D3D">
        <w:rPr>
          <w:noProof/>
        </w:rPr>
        <w:br/>
        <w:t xml:space="preserve">Pol. 348325 ZÁBRADLÍ A ZÁBRADELNÍ ZÍDKY ZE ŽELEZOBETONU C30/37. Drobný rozdíl v kabatuře mezi soupisem prací a výkresem (16,2 vs. 16,4 m3). </w:t>
      </w:r>
      <w:r w:rsidRPr="00DE5D3D">
        <w:rPr>
          <w:noProof/>
        </w:rPr>
        <w:br/>
        <w:t>Může zadavatel zkontrolovat uvedený rozpor?</w:t>
      </w:r>
    </w:p>
    <w:p w14:paraId="0F4DA9E6" w14:textId="77777777" w:rsidR="00C3061D" w:rsidRPr="00DE5D3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7B9234" w14:textId="77777777" w:rsidR="00C3061D" w:rsidRPr="00DE5D3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DE5D3D">
        <w:rPr>
          <w:rFonts w:eastAsia="Calibri" w:cs="Times New Roman"/>
          <w:b/>
          <w:lang w:eastAsia="cs-CZ"/>
        </w:rPr>
        <w:t xml:space="preserve">Odpověď: </w:t>
      </w:r>
    </w:p>
    <w:p w14:paraId="6C7960CF" w14:textId="7F64E3BF" w:rsidR="00155BC5" w:rsidRPr="00DE5D3D" w:rsidRDefault="00155BC5" w:rsidP="00155BC5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Byla provedena úprava výměry položky 26 (348325) 4*4,1 = 16,4 m</w:t>
      </w:r>
      <w:r w:rsidRPr="00DE5D3D">
        <w:rPr>
          <w:rFonts w:eastAsia="Calibri" w:cs="Times New Roman"/>
          <w:bCs/>
          <w:vertAlign w:val="superscript"/>
          <w:lang w:eastAsia="cs-CZ"/>
        </w:rPr>
        <w:t>3</w:t>
      </w:r>
    </w:p>
    <w:p w14:paraId="052089FD" w14:textId="7EB28721" w:rsidR="00C3061D" w:rsidRPr="00DE5D3D" w:rsidRDefault="00155BC5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Upraven dokument SO323403_upr01.xlsm</w:t>
      </w:r>
    </w:p>
    <w:p w14:paraId="4C5A61C9" w14:textId="4FA12D93" w:rsidR="00C3061D" w:rsidRDefault="00C3061D" w:rsidP="00C3061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55E4A7F" w14:textId="77777777" w:rsidR="00DE5D3D" w:rsidRDefault="00DE5D3D" w:rsidP="00C3061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26642AC" w14:textId="020A4EC4" w:rsidR="00C3061D" w:rsidRPr="00BD5319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</w:t>
      </w:r>
      <w:r w:rsidRPr="00BD5319">
        <w:rPr>
          <w:rFonts w:eastAsia="Calibri" w:cs="Times New Roman"/>
          <w:b/>
          <w:lang w:eastAsia="cs-CZ"/>
        </w:rPr>
        <w:t>:</w:t>
      </w:r>
    </w:p>
    <w:p w14:paraId="586D5B8D" w14:textId="77777777" w:rsidR="00C3061D" w:rsidRPr="000F6AC3" w:rsidRDefault="00C3061D" w:rsidP="009C6DC9">
      <w:pPr>
        <w:spacing w:after="0"/>
        <w:rPr>
          <w:noProof/>
        </w:rPr>
      </w:pPr>
      <w:r w:rsidRPr="000F6AC3">
        <w:rPr>
          <w:noProof/>
        </w:rPr>
        <w:t>SO 32-34-03</w:t>
      </w:r>
    </w:p>
    <w:p w14:paraId="765E0F27" w14:textId="77777777" w:rsidR="00C3061D" w:rsidRPr="00DE5D3D" w:rsidRDefault="00C3061D" w:rsidP="009C6DC9">
      <w:pPr>
        <w:spacing w:after="0"/>
        <w:rPr>
          <w:noProof/>
        </w:rPr>
      </w:pPr>
      <w:r w:rsidRPr="000F6AC3">
        <w:rPr>
          <w:noProof/>
        </w:rPr>
        <w:t xml:space="preserve">Pol. 936501 DROBNÉ DOPLŇK KONSTR KOVOVÉ NEREZ. V popisu položky se uvádtí Vrut M8, zatímco ve výkresové dokumentaci (Projekt vodotěsných izolací) je uvedeno M10. Prosíme o </w:t>
      </w:r>
      <w:r w:rsidRPr="00DE5D3D">
        <w:rPr>
          <w:noProof/>
        </w:rPr>
        <w:t>kontrolu a případnou opravu.</w:t>
      </w:r>
    </w:p>
    <w:p w14:paraId="6818947A" w14:textId="77777777" w:rsidR="00C3061D" w:rsidRPr="00DE5D3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04FDEA" w14:textId="77777777" w:rsidR="00C3061D" w:rsidRPr="00DE5D3D" w:rsidRDefault="00C3061D" w:rsidP="00C3061D">
      <w:pPr>
        <w:spacing w:after="0" w:line="240" w:lineRule="auto"/>
        <w:rPr>
          <w:rFonts w:eastAsia="Calibri" w:cs="Times New Roman"/>
          <w:b/>
          <w:lang w:eastAsia="cs-CZ"/>
        </w:rPr>
      </w:pPr>
      <w:r w:rsidRPr="00DE5D3D">
        <w:rPr>
          <w:rFonts w:eastAsia="Calibri" w:cs="Times New Roman"/>
          <w:b/>
          <w:lang w:eastAsia="cs-CZ"/>
        </w:rPr>
        <w:t xml:space="preserve">Odpověď: </w:t>
      </w:r>
    </w:p>
    <w:p w14:paraId="325007BC" w14:textId="7FED1B9D" w:rsidR="00155BC5" w:rsidRPr="00DE5D3D" w:rsidRDefault="00155BC5" w:rsidP="00155BC5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Byla provedena úprava změnou v popisu položky 43 (936501) na vrut M10. Výměra byla ponechána – pro šrouby byla odhadnuta a je dostačující i po změně šroubů z M8 na M10.</w:t>
      </w:r>
    </w:p>
    <w:p w14:paraId="3C9382D1" w14:textId="77777777" w:rsidR="00155BC5" w:rsidRPr="00DE5D3D" w:rsidRDefault="00155BC5" w:rsidP="00155BC5">
      <w:pPr>
        <w:spacing w:after="0" w:line="240" w:lineRule="auto"/>
        <w:rPr>
          <w:rFonts w:eastAsia="Calibri" w:cs="Times New Roman"/>
          <w:b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Upraven dokument SO323403_upr01.xlsm</w:t>
      </w:r>
    </w:p>
    <w:p w14:paraId="0418D4BF" w14:textId="77777777" w:rsidR="00F055EF" w:rsidRPr="00DE5D3D" w:rsidRDefault="00F055E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A66267" w14:textId="77777777" w:rsidR="00BD5319" w:rsidRPr="00DE5D3D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519DA0A" w14:textId="0FD6833C" w:rsidR="00BD5319" w:rsidRPr="00DE5D3D" w:rsidRDefault="00BD5319" w:rsidP="00BD531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E5D3D">
        <w:rPr>
          <w:rFonts w:eastAsia="Times New Roman" w:cs="Times New Roman"/>
          <w:b/>
          <w:lang w:eastAsia="cs-CZ"/>
        </w:rPr>
        <w:t xml:space="preserve">Zadavatel </w:t>
      </w:r>
      <w:r w:rsidRPr="00DE5D3D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DE5D3D">
        <w:rPr>
          <w:rFonts w:eastAsia="Times New Roman" w:cs="Times New Roman"/>
          <w:b/>
          <w:lang w:eastAsia="cs-CZ"/>
        </w:rPr>
        <w:t xml:space="preserve"> </w:t>
      </w:r>
      <w:r w:rsidRPr="00DE5D3D">
        <w:rPr>
          <w:rFonts w:eastAsia="Calibri" w:cs="Times New Roman"/>
          <w:b/>
          <w:lang w:eastAsia="cs-CZ"/>
        </w:rPr>
        <w:t>bez předchozí žádosti.</w:t>
      </w:r>
    </w:p>
    <w:p w14:paraId="33754E0B" w14:textId="77777777" w:rsidR="00194CF0" w:rsidRPr="00DE5D3D" w:rsidRDefault="00194C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2862BF" w14:textId="583772DC" w:rsidR="00194CF0" w:rsidRPr="00DE5D3D" w:rsidRDefault="0005497A" w:rsidP="00194CF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5D3D">
        <w:rPr>
          <w:rFonts w:eastAsia="Calibri" w:cs="Times New Roman"/>
          <w:b/>
          <w:bCs/>
          <w:lang w:eastAsia="cs-CZ"/>
        </w:rPr>
        <w:t xml:space="preserve">SO 32-34-02 </w:t>
      </w:r>
    </w:p>
    <w:p w14:paraId="623E437A" w14:textId="4366E231" w:rsidR="0005497A" w:rsidRPr="00DE5D3D" w:rsidRDefault="0005497A" w:rsidP="00194CF0">
      <w:pPr>
        <w:spacing w:after="0" w:line="240" w:lineRule="auto"/>
        <w:rPr>
          <w:rFonts w:eastAsia="Calibri" w:cs="Times New Roman"/>
          <w:bCs/>
          <w:lang w:eastAsia="cs-CZ"/>
        </w:rPr>
      </w:pPr>
      <w:r w:rsidRPr="00DE5D3D">
        <w:rPr>
          <w:rFonts w:eastAsia="Calibri" w:cs="Times New Roman"/>
          <w:bCs/>
          <w:lang w:eastAsia="cs-CZ"/>
        </w:rPr>
        <w:t>V souvislosti s </w:t>
      </w:r>
      <w:r w:rsidR="00E174A0" w:rsidRPr="00DE5D3D">
        <w:rPr>
          <w:rFonts w:eastAsia="Calibri" w:cs="Times New Roman"/>
          <w:bCs/>
          <w:lang w:eastAsia="cs-CZ"/>
        </w:rPr>
        <w:t>Dotazy</w:t>
      </w:r>
      <w:r w:rsidRPr="00DE5D3D">
        <w:rPr>
          <w:rFonts w:eastAsia="Calibri" w:cs="Times New Roman"/>
          <w:bCs/>
          <w:lang w:eastAsia="cs-CZ"/>
        </w:rPr>
        <w:t xml:space="preserve"> č.12, 13 a 14 byly v dokumentaci provedeny analogické úpravy:</w:t>
      </w:r>
    </w:p>
    <w:p w14:paraId="6A60F70D" w14:textId="6E737DED" w:rsidR="00194CF0" w:rsidRPr="00DE5D3D" w:rsidRDefault="0005497A" w:rsidP="00194CF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Byla u</w:t>
      </w:r>
      <w:r w:rsidR="00194CF0" w:rsidRPr="00DE5D3D">
        <w:rPr>
          <w:rFonts w:eastAsia="Calibri" w:cs="Times New Roman"/>
          <w:bCs/>
          <w:i/>
          <w:iCs/>
          <w:lang w:eastAsia="cs-CZ"/>
        </w:rPr>
        <w:t>pravena p</w:t>
      </w:r>
      <w:r w:rsidR="00701000" w:rsidRPr="00DE5D3D">
        <w:rPr>
          <w:rFonts w:eastAsia="Calibri" w:cs="Times New Roman"/>
          <w:bCs/>
          <w:i/>
          <w:iCs/>
          <w:lang w:eastAsia="cs-CZ"/>
        </w:rPr>
        <w:t xml:space="preserve">oložka 10 (272314) </w:t>
      </w:r>
    </w:p>
    <w:p w14:paraId="77E207F7" w14:textId="74FC66D9" w:rsidR="00E174A0" w:rsidRPr="00DE5D3D" w:rsidRDefault="00E174A0" w:rsidP="00E174A0">
      <w:pPr>
        <w:spacing w:after="0" w:line="240" w:lineRule="auto"/>
        <w:rPr>
          <w:rFonts w:eastAsia="Calibri" w:cs="Times New Roman"/>
          <w:bCs/>
          <w:i/>
          <w:lang w:eastAsia="cs-CZ"/>
        </w:rPr>
      </w:pPr>
      <w:r w:rsidRPr="00DE5D3D">
        <w:rPr>
          <w:rFonts w:eastAsia="Calibri" w:cs="Times New Roman"/>
          <w:bCs/>
          <w:i/>
          <w:lang w:eastAsia="cs-CZ"/>
        </w:rPr>
        <w:t>Do výměry položky č.14 (23217) byla přidána převázka i rozpěry (viz dotaz č.14).</w:t>
      </w:r>
    </w:p>
    <w:p w14:paraId="5F1E1293" w14:textId="77777777" w:rsidR="00E174A0" w:rsidRPr="00DE5D3D" w:rsidRDefault="00E174A0" w:rsidP="00194CF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</w:p>
    <w:p w14:paraId="24F29A5F" w14:textId="77777777" w:rsidR="00194CF0" w:rsidRPr="00DE5D3D" w:rsidRDefault="00194CF0" w:rsidP="00194CF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Upraveny technické částí dokumentace – soubory:</w:t>
      </w:r>
    </w:p>
    <w:p w14:paraId="0A18F087" w14:textId="77777777" w:rsidR="00194CF0" w:rsidRPr="00DE5D3D" w:rsidRDefault="00194CF0" w:rsidP="00194CF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D_02_01_04_01_323402_02_04_01_Půdorys_upr01.pdf</w:t>
      </w:r>
    </w:p>
    <w:p w14:paraId="79D01F7D" w14:textId="77777777" w:rsidR="00194CF0" w:rsidRPr="00DE5D3D" w:rsidRDefault="00194CF0" w:rsidP="00194CF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D_02_01_04_01_323402_02_04_02_AA_upr01.pdf</w:t>
      </w:r>
    </w:p>
    <w:p w14:paraId="4055044F" w14:textId="77777777" w:rsidR="00194CF0" w:rsidRPr="00DE5D3D" w:rsidRDefault="00194CF0" w:rsidP="00194CF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D_02_01_04_01_323402_02_04_03_BB_upr01.pdf</w:t>
      </w:r>
    </w:p>
    <w:p w14:paraId="189314F5" w14:textId="77777777" w:rsidR="00194CF0" w:rsidRPr="00DE5D3D" w:rsidRDefault="00194CF0" w:rsidP="00194CF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D_02_01_04_01_323402_02_04_04_CC_DD_upr01.pdf</w:t>
      </w:r>
    </w:p>
    <w:p w14:paraId="5D97AEB4" w14:textId="77777777" w:rsidR="00194CF0" w:rsidRPr="00DE5D3D" w:rsidRDefault="00194CF0" w:rsidP="00194CF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D_02_01_04_01_313402_02_04_05_EE_upr01.pdf</w:t>
      </w:r>
    </w:p>
    <w:p w14:paraId="1F1615F8" w14:textId="77777777" w:rsidR="00194CF0" w:rsidRPr="00DE5D3D" w:rsidRDefault="00194CF0" w:rsidP="00194CF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a výkaz výměr</w:t>
      </w:r>
    </w:p>
    <w:p w14:paraId="77328C0A" w14:textId="5D886D4F" w:rsidR="00E174A0" w:rsidRPr="00DE5D3D" w:rsidRDefault="00194CF0" w:rsidP="00E174A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D_02_01_04_01_323402_05_Výkaz výměr_upr02.pdf položka 10 (272314)</w:t>
      </w:r>
    </w:p>
    <w:p w14:paraId="075CB5D5" w14:textId="198D2DD7" w:rsidR="00E174A0" w:rsidRPr="00DE5D3D" w:rsidRDefault="00E174A0" w:rsidP="00E174A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D_02_01_04_01_323402_05_V</w:t>
      </w:r>
      <w:r w:rsidR="00701000" w:rsidRPr="00DE5D3D">
        <w:rPr>
          <w:rFonts w:eastAsia="Calibri" w:cs="Times New Roman"/>
          <w:bCs/>
          <w:i/>
          <w:iCs/>
          <w:lang w:eastAsia="cs-CZ"/>
        </w:rPr>
        <w:t>ýkaz výměr_upr01.pdf</w:t>
      </w:r>
    </w:p>
    <w:p w14:paraId="0AB85AD7" w14:textId="77777777" w:rsidR="00E174A0" w:rsidRPr="00DE5D3D" w:rsidRDefault="00E174A0" w:rsidP="00E174A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D_02_01_04_01_323402_05_Výkaz výměr_upr01.pdf</w:t>
      </w:r>
    </w:p>
    <w:p w14:paraId="5D818EE5" w14:textId="77777777" w:rsidR="00E174A0" w:rsidRPr="00DE5D3D" w:rsidRDefault="00E174A0" w:rsidP="00E174A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D_02_01_04_01_323402_02_04_09_01_Výkopy-Etapa1_upr01.pdf</w:t>
      </w:r>
    </w:p>
    <w:p w14:paraId="4E53C826" w14:textId="77777777" w:rsidR="00E174A0" w:rsidRPr="00DE5D3D" w:rsidRDefault="00E174A0" w:rsidP="00E174A0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DE5D3D">
        <w:rPr>
          <w:rFonts w:eastAsia="Calibri" w:cs="Times New Roman"/>
          <w:bCs/>
          <w:i/>
          <w:iCs/>
          <w:lang w:eastAsia="cs-CZ"/>
        </w:rPr>
        <w:t>D_02_01_04_01_323402_02_04_09_02_Výkopy-Etapa2_upr01.pdf</w:t>
      </w:r>
    </w:p>
    <w:p w14:paraId="0A5186B2" w14:textId="7A217CF5" w:rsidR="00BD5319" w:rsidRDefault="00BD5319" w:rsidP="00DE5D3D">
      <w:pPr>
        <w:spacing w:after="0" w:line="240" w:lineRule="auto"/>
        <w:rPr>
          <w:rFonts w:eastAsia="Times New Roman" w:cs="Times New Roman"/>
          <w:lang w:eastAsia="cs-CZ"/>
        </w:rPr>
      </w:pPr>
    </w:p>
    <w:p w14:paraId="71C3BCE9" w14:textId="77777777" w:rsidR="003601B2" w:rsidRPr="00BD5319" w:rsidRDefault="003601B2" w:rsidP="00DE5D3D">
      <w:pPr>
        <w:spacing w:after="0" w:line="240" w:lineRule="auto"/>
        <w:rPr>
          <w:rFonts w:eastAsia="Times New Roman" w:cs="Times New Roman"/>
          <w:lang w:eastAsia="cs-CZ"/>
        </w:rPr>
      </w:pPr>
    </w:p>
    <w:p w14:paraId="74A91A46" w14:textId="603904FE" w:rsidR="00BD5319" w:rsidRPr="00BD5319" w:rsidRDefault="00BD5319" w:rsidP="00524E9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1C7CDA">
        <w:rPr>
          <w:rFonts w:eastAsia="Times New Roman" w:cs="Times New Roman"/>
          <w:lang w:eastAsia="cs-CZ"/>
        </w:rPr>
        <w:t xml:space="preserve">provedeny </w:t>
      </w:r>
      <w:r w:rsidRPr="001C7CDA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>, postupuje zadavatel v souladu s ust. § 99 odst. 2 ZZVZ a prodlužuje lhůtu pro podání nabídek</w:t>
      </w:r>
      <w:r w:rsidR="003601B2">
        <w:rPr>
          <w:rFonts w:eastAsia="Times New Roman" w:cs="Times New Roman"/>
          <w:lang w:eastAsia="cs-CZ"/>
        </w:rPr>
        <w:t xml:space="preserve"> </w:t>
      </w:r>
      <w:r w:rsidR="00524E95">
        <w:rPr>
          <w:rFonts w:eastAsia="Times New Roman" w:cs="Times New Roman"/>
          <w:lang w:eastAsia="cs-CZ"/>
        </w:rPr>
        <w:t xml:space="preserve">v návaznosti na odpovědi k dotazům č.6 až č.24 (mimo dotaz č.11)  </w:t>
      </w:r>
      <w:r w:rsidR="003601B2" w:rsidRPr="003601B2">
        <w:rPr>
          <w:rFonts w:eastAsia="Times New Roman" w:cs="Times New Roman"/>
          <w:lang w:eastAsia="cs-CZ"/>
        </w:rPr>
        <w:t xml:space="preserve">o 1 pracovní den ze dne </w:t>
      </w:r>
      <w:r w:rsidR="003601B2">
        <w:rPr>
          <w:rFonts w:eastAsia="Times New Roman" w:cs="Times New Roman"/>
          <w:lang w:eastAsia="cs-CZ"/>
        </w:rPr>
        <w:t>6</w:t>
      </w:r>
      <w:r w:rsidR="003601B2" w:rsidRPr="003601B2">
        <w:rPr>
          <w:rFonts w:eastAsia="Times New Roman" w:cs="Times New Roman"/>
          <w:lang w:eastAsia="cs-CZ"/>
        </w:rPr>
        <w:t xml:space="preserve">. 1. 2021 na den </w:t>
      </w:r>
      <w:r w:rsidR="003601B2">
        <w:rPr>
          <w:rFonts w:eastAsia="Times New Roman" w:cs="Times New Roman"/>
          <w:lang w:eastAsia="cs-CZ"/>
        </w:rPr>
        <w:t>7</w:t>
      </w:r>
      <w:r w:rsidR="003601B2" w:rsidRPr="003601B2">
        <w:rPr>
          <w:rFonts w:eastAsia="Times New Roman" w:cs="Times New Roman"/>
          <w:lang w:eastAsia="cs-CZ"/>
        </w:rPr>
        <w:t>. 1. 2021</w:t>
      </w:r>
      <w:r w:rsidRPr="00BD5319">
        <w:rPr>
          <w:rFonts w:eastAsia="Times New Roman" w:cs="Times New Roman"/>
          <w:lang w:eastAsia="cs-CZ"/>
        </w:rPr>
        <w:t xml:space="preserve"> </w:t>
      </w:r>
      <w:r w:rsidR="003601B2">
        <w:rPr>
          <w:rFonts w:eastAsia="Times New Roman" w:cs="Times New Roman"/>
          <w:lang w:eastAsia="cs-CZ"/>
        </w:rPr>
        <w:t xml:space="preserve">a dále </w:t>
      </w:r>
      <w:r w:rsidR="00524E95">
        <w:rPr>
          <w:rFonts w:eastAsia="Times New Roman" w:cs="Times New Roman"/>
          <w:lang w:eastAsia="cs-CZ"/>
        </w:rPr>
        <w:t xml:space="preserve">v návaznosti na odpověď na dotaz č.11 </w:t>
      </w:r>
      <w:r w:rsidR="003601B2">
        <w:rPr>
          <w:rFonts w:eastAsia="Times New Roman" w:cs="Times New Roman"/>
          <w:lang w:eastAsia="cs-CZ"/>
        </w:rPr>
        <w:t>o 5 kalendářních dnů, tj. ze dne 7. 1. 2021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3601B2" w:rsidRPr="003601B2">
        <w:rPr>
          <w:rFonts w:eastAsia="Times New Roman" w:cs="Times New Roman"/>
          <w:b/>
          <w:lang w:eastAsia="cs-CZ"/>
        </w:rPr>
        <w:t>12. 1. 2021</w:t>
      </w:r>
      <w:r w:rsidRPr="003601B2">
        <w:rPr>
          <w:rFonts w:eastAsia="Times New Roman" w:cs="Times New Roman"/>
          <w:b/>
          <w:lang w:eastAsia="cs-CZ"/>
        </w:rPr>
        <w:t>.</w:t>
      </w:r>
    </w:p>
    <w:p w14:paraId="1661F7C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6C3D6D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1C7CDA">
        <w:rPr>
          <w:rFonts w:eastAsia="Times New Roman" w:cs="Times New Roman"/>
          <w:lang w:eastAsia="cs-CZ"/>
        </w:rPr>
        <w:t>Z2020-042882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E7D632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19FD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56ED32E" w14:textId="0B8C967C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DE5D3D">
        <w:rPr>
          <w:rFonts w:eastAsia="Times New Roman" w:cs="Times New Roman"/>
          <w:lang w:eastAsia="cs-CZ"/>
        </w:rPr>
        <w:t>5</w:t>
      </w:r>
      <w:r w:rsidR="003601B2">
        <w:rPr>
          <w:rFonts w:eastAsia="Times New Roman" w:cs="Times New Roman"/>
          <w:lang w:eastAsia="cs-CZ"/>
        </w:rPr>
        <w:t>. 1. 2021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3601B2" w:rsidRPr="003601B2">
        <w:rPr>
          <w:rFonts w:eastAsia="Times New Roman" w:cs="Times New Roman"/>
          <w:b/>
          <w:lang w:eastAsia="cs-CZ"/>
        </w:rPr>
        <w:t>12. 1. 2021</w:t>
      </w:r>
      <w:r w:rsidRPr="003601B2">
        <w:rPr>
          <w:rFonts w:eastAsia="Times New Roman" w:cs="Times New Roman"/>
          <w:b/>
          <w:lang w:eastAsia="cs-CZ"/>
        </w:rPr>
        <w:t xml:space="preserve"> v 10:00 hod</w:t>
      </w:r>
      <w:r w:rsidRPr="00BD5319">
        <w:rPr>
          <w:rFonts w:eastAsia="Times New Roman" w:cs="Times New Roman"/>
          <w:lang w:eastAsia="cs-CZ"/>
        </w:rPr>
        <w:t>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7A842C8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6D16DFE6" w14:textId="4D519E4C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C7CDA">
        <w:rPr>
          <w:rFonts w:eastAsia="Times New Roman" w:cs="Times New Roman"/>
          <w:lang w:eastAsia="cs-CZ"/>
        </w:rPr>
        <w:t>5. 1. 202</w:t>
      </w:r>
      <w:r w:rsidR="003601B2">
        <w:rPr>
          <w:rFonts w:eastAsia="Times New Roman" w:cs="Times New Roman"/>
          <w:lang w:eastAsia="cs-CZ"/>
        </w:rPr>
        <w:t>1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3601B2" w:rsidRPr="003601B2">
        <w:rPr>
          <w:rFonts w:eastAsia="Times New Roman" w:cs="Times New Roman"/>
          <w:b/>
          <w:lang w:eastAsia="cs-CZ"/>
        </w:rPr>
        <w:t>12. 1. 2021</w:t>
      </w:r>
      <w:r w:rsidR="000B3A82" w:rsidRPr="003601B2">
        <w:rPr>
          <w:rFonts w:eastAsia="Times New Roman" w:cs="Times New Roman"/>
          <w:b/>
          <w:lang w:eastAsia="cs-CZ"/>
        </w:rPr>
        <w:t xml:space="preserve"> v 10:00</w:t>
      </w:r>
      <w:r w:rsidRPr="003601B2">
        <w:rPr>
          <w:rFonts w:eastAsia="Times New Roman" w:cs="Times New Roman"/>
          <w:b/>
          <w:lang w:eastAsia="cs-CZ"/>
        </w:rPr>
        <w:t xml:space="preserve"> hod.</w:t>
      </w:r>
    </w:p>
    <w:p w14:paraId="21987451" w14:textId="5BDD7FDA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B7EB0F3" w14:textId="77777777" w:rsidR="00DE5D3D" w:rsidRPr="00BD5319" w:rsidRDefault="00DE5D3D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B15CF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57CE7005" w14:textId="0E0F75DE" w:rsidR="00BD5319" w:rsidRPr="005B15CF" w:rsidRDefault="00126A5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D_01_02_04_02_PS312205_01_01_upr01.pdf</w:t>
      </w:r>
    </w:p>
    <w:p w14:paraId="02297708" w14:textId="0BEDD179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D_02_01_04_01_313402_02_04_01_Půdorys_upr01.pdf</w:t>
      </w:r>
    </w:p>
    <w:p w14:paraId="3D89B971" w14:textId="1D01C00B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D_02_01_04_01_313402_02_04_02_AA_upr01.pdf</w:t>
      </w:r>
    </w:p>
    <w:p w14:paraId="67311CFE" w14:textId="2B03D64B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D_02_01_04_01_313402_02_04_03_BB_upr01.pdf</w:t>
      </w:r>
    </w:p>
    <w:p w14:paraId="386452BD" w14:textId="645AB773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D_02_01_04_01_313402_02_04_04_CC_DD_upr01.pdf</w:t>
      </w:r>
    </w:p>
    <w:p w14:paraId="1BD153D4" w14:textId="38541175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D_02_01_04_01_313402_02_04_05_EE_FF_GG_upr01.pdf</w:t>
      </w:r>
    </w:p>
    <w:p w14:paraId="6502DC10" w14:textId="0C3A3882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D_02_01_04_01_313402_02_04_06_HH_upr01.pdf</w:t>
      </w:r>
    </w:p>
    <w:p w14:paraId="4321B26D" w14:textId="475B7EB3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D_02_01_04_01_313402_02_09_01_Výkopy a postupy-Etapa0_upr01.pdf</w:t>
      </w:r>
    </w:p>
    <w:p w14:paraId="2D067592" w14:textId="7BB46124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D_02_01_04_01_313402_02_09_02_Výkopy a postupy-Etapa1_upr02.pdf</w:t>
      </w:r>
    </w:p>
    <w:p w14:paraId="51FFAD5E" w14:textId="03244E09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D_02_01_04_01_313402_05_Výkaz výměr_upr02.pdf</w:t>
      </w:r>
    </w:p>
    <w:p w14:paraId="2ECA3718" w14:textId="5178C078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D_02_01_04_01_323402_02_04_01_Půdorys_upr01.pdf</w:t>
      </w:r>
    </w:p>
    <w:p w14:paraId="719B964A" w14:textId="62FE3A67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D_02_01_04_01_323402_02_04_02_AA_upr01.pdf</w:t>
      </w:r>
    </w:p>
    <w:p w14:paraId="02F5B0CD" w14:textId="7734DDAD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D_02_01_04_01_323402_02_04_03_BB_upr01.pdf</w:t>
      </w:r>
    </w:p>
    <w:p w14:paraId="422921BF" w14:textId="7F8EF53F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D_02_01_04_01_323402_02_04_04_CC_DD_upr01.pdf</w:t>
      </w:r>
    </w:p>
    <w:p w14:paraId="0D407DB7" w14:textId="6DCDEC17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D_02_01_04_01_323402_02_04_05_EE_upr01.pdf</w:t>
      </w:r>
    </w:p>
    <w:p w14:paraId="3494AD50" w14:textId="2304EFC6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D_02_01_04_01_323402_02_04_09_01_Výkopy-Etapa1_upr01.pdf</w:t>
      </w:r>
    </w:p>
    <w:p w14:paraId="438D75A8" w14:textId="4AA004A5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D_02_01_04_01_323402_02_04_09_02_Výkopy-Etapa2_upr01.pdf</w:t>
      </w:r>
    </w:p>
    <w:p w14:paraId="77DF1185" w14:textId="766B02FF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D_02_01_04_01_323402_05_Výkaz výměr_upr01.pdf</w:t>
      </w:r>
    </w:p>
    <w:p w14:paraId="36256F47" w14:textId="6DFE6D5C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06_KÚ Pardubického kraje ZCHD_.pdf</w:t>
      </w:r>
    </w:p>
    <w:p w14:paraId="54B66386" w14:textId="21C55BB2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19_MČ Pardubice II kácení.pdf</w:t>
      </w:r>
    </w:p>
    <w:p w14:paraId="2B5B9129" w14:textId="6772587B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22_MČ Pardubice VI kácení.pdf</w:t>
      </w:r>
    </w:p>
    <w:p w14:paraId="62BE7763" w14:textId="6E9CDFDC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32_1_Obec Stéblová kácení.pdf</w:t>
      </w:r>
    </w:p>
    <w:p w14:paraId="1344FF06" w14:textId="6CA74336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33_KHS.pdf</w:t>
      </w:r>
    </w:p>
    <w:p w14:paraId="67CA6022" w14:textId="1BF4328B" w:rsidR="00C971DE" w:rsidRPr="005B15CF" w:rsidRDefault="00C971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35652 20 Pardubice Steblova Zdvojkolejneni trati stavebko oprava.pdf</w:t>
      </w:r>
    </w:p>
    <w:p w14:paraId="25AC5AD1" w14:textId="009E1ABF" w:rsidR="00BD5319" w:rsidRPr="005B15CF" w:rsidRDefault="00E13FC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XDC_PaSt_zm02_20201215.zip</w:t>
      </w:r>
    </w:p>
    <w:p w14:paraId="33BF5886" w14:textId="2D6C6BE5" w:rsidR="00E13FCC" w:rsidRPr="005B15CF" w:rsidRDefault="00E13FC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15CF">
        <w:rPr>
          <w:rFonts w:eastAsia="Calibri" w:cs="Times New Roman"/>
          <w:lang w:eastAsia="cs-CZ"/>
        </w:rPr>
        <w:t>XLS_Past_zm02_20201215.zip</w:t>
      </w:r>
    </w:p>
    <w:p w14:paraId="3C62F14F" w14:textId="77777777" w:rsidR="00DE5D3D" w:rsidRDefault="00DE5D3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D48887" w14:textId="77777777" w:rsidR="00DE5D3D" w:rsidRDefault="00DE5D3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552FD81E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E5D3D">
        <w:rPr>
          <w:rFonts w:eastAsia="Calibri" w:cs="Times New Roman"/>
          <w:lang w:eastAsia="cs-CZ"/>
        </w:rPr>
        <w:t>V </w:t>
      </w:r>
      <w:r w:rsidR="00DE5D3D" w:rsidRPr="00DE5D3D">
        <w:rPr>
          <w:rFonts w:eastAsia="Calibri" w:cs="Times New Roman"/>
          <w:lang w:eastAsia="cs-CZ"/>
        </w:rPr>
        <w:t>Praze</w:t>
      </w:r>
      <w:r w:rsidRPr="00DE5D3D">
        <w:rPr>
          <w:rFonts w:eastAsia="Calibri" w:cs="Times New Roman"/>
          <w:lang w:eastAsia="cs-CZ"/>
        </w:rPr>
        <w:t xml:space="preserve"> dne </w:t>
      </w:r>
      <w:r w:rsidR="00DE5D3D" w:rsidRPr="00DE5D3D">
        <w:rPr>
          <w:rFonts w:eastAsia="Calibri" w:cs="Times New Roman"/>
          <w:lang w:eastAsia="cs-CZ"/>
        </w:rPr>
        <w:t>15. 12. 2020</w:t>
      </w:r>
    </w:p>
    <w:p w14:paraId="7DD022BD" w14:textId="6534F85B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28AE00" w14:textId="6C38BB71" w:rsidR="005B15CF" w:rsidRDefault="005B15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7BC9DF" w14:textId="3D758421" w:rsidR="005B15CF" w:rsidRDefault="005B15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5AAE5E" w14:textId="74FAB5DD" w:rsidR="005B15CF" w:rsidRDefault="005B15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1FE52E" w14:textId="7B61E52C" w:rsidR="00BE623E" w:rsidRDefault="00BE623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A1C19E" w14:textId="77777777" w:rsidR="00BE623E" w:rsidRPr="00BD5319" w:rsidRDefault="00BE623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34D1AA51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2C8EAB2" w14:textId="65E39EC2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sectPr w:rsidR="00E10710" w:rsidRPr="00E10710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31949" w14:textId="77777777" w:rsidR="00D37C81" w:rsidRDefault="00D37C81" w:rsidP="00962258">
      <w:pPr>
        <w:spacing w:after="0" w:line="240" w:lineRule="auto"/>
      </w:pPr>
      <w:r>
        <w:separator/>
      </w:r>
    </w:p>
  </w:endnote>
  <w:endnote w:type="continuationSeparator" w:id="0">
    <w:p w14:paraId="0A2E57A2" w14:textId="77777777" w:rsidR="00D37C81" w:rsidRDefault="00D37C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601B2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7930FBAC" w:rsidR="003601B2" w:rsidRPr="00B8518B" w:rsidRDefault="003601B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623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623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3601B2" w:rsidRDefault="003601B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3601B2" w:rsidRDefault="003601B2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3601B2" w:rsidRDefault="003601B2" w:rsidP="00D831A3">
          <w:pPr>
            <w:pStyle w:val="Zpat"/>
          </w:pPr>
        </w:p>
      </w:tc>
    </w:tr>
  </w:tbl>
  <w:p w14:paraId="645C3038" w14:textId="77777777" w:rsidR="003601B2" w:rsidRPr="00B8518B" w:rsidRDefault="003601B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BE9A69" id="Straight Connector 3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6015A5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601B2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70FAF491" w:rsidR="003601B2" w:rsidRPr="00B8518B" w:rsidRDefault="003601B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62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623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3601B2" w:rsidRDefault="003601B2" w:rsidP="00797275">
          <w:pPr>
            <w:pStyle w:val="Zpat"/>
          </w:pPr>
          <w:r>
            <w:t>Správa železnic, státní organizace</w:t>
          </w:r>
        </w:p>
        <w:p w14:paraId="4D5BB825" w14:textId="77777777" w:rsidR="003601B2" w:rsidRDefault="003601B2" w:rsidP="0079727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3601B2" w:rsidRDefault="003601B2" w:rsidP="00797275">
          <w:pPr>
            <w:pStyle w:val="Zpat"/>
          </w:pPr>
          <w:r>
            <w:t>Sídlo: Dlážděná 1003/7, 110 00 Praha 1</w:t>
          </w:r>
        </w:p>
        <w:p w14:paraId="6A600524" w14:textId="77777777" w:rsidR="003601B2" w:rsidRDefault="003601B2" w:rsidP="00797275">
          <w:pPr>
            <w:pStyle w:val="Zpat"/>
          </w:pPr>
          <w:r>
            <w:t>IČO: 709 94 234 DIČ: CZ 709 94 234</w:t>
          </w:r>
        </w:p>
        <w:p w14:paraId="00B2299F" w14:textId="77777777" w:rsidR="003601B2" w:rsidRDefault="003601B2" w:rsidP="00797275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F36FAF" w14:textId="77777777" w:rsidR="003601B2" w:rsidRPr="00D84AC6" w:rsidRDefault="003601B2" w:rsidP="0079727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3601B2" w:rsidRPr="00D84AC6" w:rsidRDefault="003601B2" w:rsidP="0079727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3601B2" w:rsidRPr="00D84AC6" w:rsidRDefault="003601B2" w:rsidP="0079727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3601B2" w:rsidRDefault="003601B2" w:rsidP="00797275">
          <w:pPr>
            <w:pStyle w:val="Zpat"/>
          </w:pPr>
        </w:p>
      </w:tc>
    </w:tr>
  </w:tbl>
  <w:p w14:paraId="54A5EA32" w14:textId="77777777" w:rsidR="003601B2" w:rsidRPr="00B8518B" w:rsidRDefault="003601B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C7C126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2864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3601B2" w:rsidRPr="00460660" w:rsidRDefault="003601B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7427A" w14:textId="77777777" w:rsidR="00D37C81" w:rsidRDefault="00D37C81" w:rsidP="00962258">
      <w:pPr>
        <w:spacing w:after="0" w:line="240" w:lineRule="auto"/>
      </w:pPr>
      <w:r>
        <w:separator/>
      </w:r>
    </w:p>
  </w:footnote>
  <w:footnote w:type="continuationSeparator" w:id="0">
    <w:p w14:paraId="1ED37150" w14:textId="77777777" w:rsidR="00D37C81" w:rsidRDefault="00D37C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601B2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2B6C0E0F" w:rsidR="003601B2" w:rsidRPr="00B8518B" w:rsidRDefault="003601B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3601B2" w:rsidRDefault="003601B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3601B2" w:rsidRPr="00D6163D" w:rsidRDefault="003601B2" w:rsidP="00D6163D">
          <w:pPr>
            <w:pStyle w:val="Druhdokumentu"/>
          </w:pPr>
        </w:p>
      </w:tc>
    </w:tr>
  </w:tbl>
  <w:p w14:paraId="4FD60ACA" w14:textId="77777777" w:rsidR="003601B2" w:rsidRPr="00D6163D" w:rsidRDefault="003601B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601B2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3601B2" w:rsidRPr="00B8518B" w:rsidRDefault="003601B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288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B0B70F2" id="Half Frame 8" o:spid="_x0000_s1026" style="position:absolute;margin-left:251.15pt;margin-top:82.45pt;width:12.7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3601B2" w:rsidRDefault="003601B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3601B2" w:rsidRPr="00D6163D" w:rsidRDefault="003601B2" w:rsidP="00FC6389">
          <w:pPr>
            <w:pStyle w:val="Druhdokumentu"/>
          </w:pPr>
        </w:p>
      </w:tc>
    </w:tr>
    <w:tr w:rsidR="003601B2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3601B2" w:rsidRPr="00B8518B" w:rsidRDefault="003601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3601B2" w:rsidRDefault="003601B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3601B2" w:rsidRDefault="003601B2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3601B2" w:rsidRPr="00D6163D" w:rsidRDefault="003601B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4DD57B" id="Half Frame 11" o:spid="_x0000_s1026" style="position:absolute;margin-left:428.7pt;margin-top:187.05pt;width:12.75pt;height:12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3601B2" w:rsidRPr="00460660" w:rsidRDefault="003601B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FF5A8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95B7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EE57D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06434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F4090"/>
    <w:multiLevelType w:val="hybridMultilevel"/>
    <w:tmpl w:val="3ACC0F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512A0117"/>
    <w:multiLevelType w:val="hybridMultilevel"/>
    <w:tmpl w:val="15467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55AA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85A6E09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2115F7"/>
    <w:multiLevelType w:val="hybridMultilevel"/>
    <w:tmpl w:val="889C3E82"/>
    <w:lvl w:ilvl="0" w:tplc="9ABEE7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2"/>
  </w:num>
  <w:num w:numId="5">
    <w:abstractNumId w:val="0"/>
  </w:num>
  <w:num w:numId="6">
    <w:abstractNumId w:val="9"/>
  </w:num>
  <w:num w:numId="7">
    <w:abstractNumId w:val="6"/>
  </w:num>
  <w:num w:numId="8">
    <w:abstractNumId w:val="5"/>
  </w:num>
  <w:num w:numId="9">
    <w:abstractNumId w:val="11"/>
  </w:num>
  <w:num w:numId="10">
    <w:abstractNumId w:val="2"/>
  </w:num>
  <w:num w:numId="11">
    <w:abstractNumId w:val="14"/>
  </w:num>
  <w:num w:numId="12">
    <w:abstractNumId w:val="3"/>
  </w:num>
  <w:num w:numId="13">
    <w:abstractNumId w:val="13"/>
  </w:num>
  <w:num w:numId="14">
    <w:abstractNumId w:val="10"/>
  </w:num>
  <w:num w:numId="1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497A"/>
    <w:rsid w:val="000665EA"/>
    <w:rsid w:val="00072C1E"/>
    <w:rsid w:val="000B3A82"/>
    <w:rsid w:val="000B6C7E"/>
    <w:rsid w:val="000B6F20"/>
    <w:rsid w:val="000B7907"/>
    <w:rsid w:val="000C0429"/>
    <w:rsid w:val="000C45E8"/>
    <w:rsid w:val="00114472"/>
    <w:rsid w:val="0011463C"/>
    <w:rsid w:val="001169D3"/>
    <w:rsid w:val="00126A5E"/>
    <w:rsid w:val="00137BB3"/>
    <w:rsid w:val="00155BC5"/>
    <w:rsid w:val="00170EC5"/>
    <w:rsid w:val="001747C1"/>
    <w:rsid w:val="0018596A"/>
    <w:rsid w:val="00194CF0"/>
    <w:rsid w:val="001A2CF2"/>
    <w:rsid w:val="001B69C2"/>
    <w:rsid w:val="001C4DA0"/>
    <w:rsid w:val="001C7CDA"/>
    <w:rsid w:val="00207DF5"/>
    <w:rsid w:val="00267369"/>
    <w:rsid w:val="0026785D"/>
    <w:rsid w:val="002A61A1"/>
    <w:rsid w:val="002C31BF"/>
    <w:rsid w:val="002E0CD7"/>
    <w:rsid w:val="002F026B"/>
    <w:rsid w:val="0031719A"/>
    <w:rsid w:val="00357BC6"/>
    <w:rsid w:val="003601B2"/>
    <w:rsid w:val="0036508E"/>
    <w:rsid w:val="0037111D"/>
    <w:rsid w:val="003756B9"/>
    <w:rsid w:val="003956C6"/>
    <w:rsid w:val="003A4405"/>
    <w:rsid w:val="003E6B9A"/>
    <w:rsid w:val="003E75CE"/>
    <w:rsid w:val="00400436"/>
    <w:rsid w:val="0041380F"/>
    <w:rsid w:val="00437B2C"/>
    <w:rsid w:val="00450F07"/>
    <w:rsid w:val="00453CD3"/>
    <w:rsid w:val="00455BC7"/>
    <w:rsid w:val="00460660"/>
    <w:rsid w:val="00460CCB"/>
    <w:rsid w:val="00477370"/>
    <w:rsid w:val="004835F5"/>
    <w:rsid w:val="00486107"/>
    <w:rsid w:val="00491827"/>
    <w:rsid w:val="004926B0"/>
    <w:rsid w:val="004A6E11"/>
    <w:rsid w:val="004A7C69"/>
    <w:rsid w:val="004C4399"/>
    <w:rsid w:val="004C69ED"/>
    <w:rsid w:val="004C787C"/>
    <w:rsid w:val="004E0483"/>
    <w:rsid w:val="004F4B9B"/>
    <w:rsid w:val="00501654"/>
    <w:rsid w:val="00511AB9"/>
    <w:rsid w:val="00523EA7"/>
    <w:rsid w:val="00524E95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15CF"/>
    <w:rsid w:val="005B5EE9"/>
    <w:rsid w:val="006104F6"/>
    <w:rsid w:val="0061068E"/>
    <w:rsid w:val="00660AD3"/>
    <w:rsid w:val="006650BC"/>
    <w:rsid w:val="006A058E"/>
    <w:rsid w:val="006A5570"/>
    <w:rsid w:val="006A689C"/>
    <w:rsid w:val="006B3D79"/>
    <w:rsid w:val="006E0578"/>
    <w:rsid w:val="006E314D"/>
    <w:rsid w:val="006E7F06"/>
    <w:rsid w:val="00701000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7275"/>
    <w:rsid w:val="007B570C"/>
    <w:rsid w:val="007E4A6E"/>
    <w:rsid w:val="007F56A7"/>
    <w:rsid w:val="00807DD0"/>
    <w:rsid w:val="00813F11"/>
    <w:rsid w:val="00891334"/>
    <w:rsid w:val="00897847"/>
    <w:rsid w:val="008A1349"/>
    <w:rsid w:val="008A3568"/>
    <w:rsid w:val="008D03B9"/>
    <w:rsid w:val="008F18D6"/>
    <w:rsid w:val="00904780"/>
    <w:rsid w:val="009109FF"/>
    <w:rsid w:val="009113A8"/>
    <w:rsid w:val="00922385"/>
    <w:rsid w:val="009223DF"/>
    <w:rsid w:val="009227F8"/>
    <w:rsid w:val="00936091"/>
    <w:rsid w:val="00940D8A"/>
    <w:rsid w:val="00962258"/>
    <w:rsid w:val="009678B7"/>
    <w:rsid w:val="00982411"/>
    <w:rsid w:val="00990953"/>
    <w:rsid w:val="00992D9C"/>
    <w:rsid w:val="00996CB8"/>
    <w:rsid w:val="009A7568"/>
    <w:rsid w:val="009B0749"/>
    <w:rsid w:val="009B2E97"/>
    <w:rsid w:val="009B3C69"/>
    <w:rsid w:val="009B72CC"/>
    <w:rsid w:val="009C6DC9"/>
    <w:rsid w:val="009E07F4"/>
    <w:rsid w:val="009F392E"/>
    <w:rsid w:val="00A232EA"/>
    <w:rsid w:val="00A41203"/>
    <w:rsid w:val="00A44328"/>
    <w:rsid w:val="00A511C4"/>
    <w:rsid w:val="00A6177B"/>
    <w:rsid w:val="00A66136"/>
    <w:rsid w:val="00A95D7C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16FD"/>
    <w:rsid w:val="00BB3740"/>
    <w:rsid w:val="00BC01F6"/>
    <w:rsid w:val="00BD5319"/>
    <w:rsid w:val="00BD7E91"/>
    <w:rsid w:val="00BE623E"/>
    <w:rsid w:val="00BF374D"/>
    <w:rsid w:val="00BF6D48"/>
    <w:rsid w:val="00C02D0A"/>
    <w:rsid w:val="00C03A6E"/>
    <w:rsid w:val="00C3061D"/>
    <w:rsid w:val="00C30759"/>
    <w:rsid w:val="00C44F6A"/>
    <w:rsid w:val="00C727E5"/>
    <w:rsid w:val="00C8207D"/>
    <w:rsid w:val="00C971DE"/>
    <w:rsid w:val="00CB7B5A"/>
    <w:rsid w:val="00CC1E2B"/>
    <w:rsid w:val="00CD1FC4"/>
    <w:rsid w:val="00CD545C"/>
    <w:rsid w:val="00CE371D"/>
    <w:rsid w:val="00D02A4D"/>
    <w:rsid w:val="00D21061"/>
    <w:rsid w:val="00D316A7"/>
    <w:rsid w:val="00D37C81"/>
    <w:rsid w:val="00D4108E"/>
    <w:rsid w:val="00D51B3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E5D3D"/>
    <w:rsid w:val="00DF116D"/>
    <w:rsid w:val="00E017B3"/>
    <w:rsid w:val="00E10710"/>
    <w:rsid w:val="00E13FCC"/>
    <w:rsid w:val="00E174A0"/>
    <w:rsid w:val="00E75F56"/>
    <w:rsid w:val="00E810DA"/>
    <w:rsid w:val="00E824F1"/>
    <w:rsid w:val="00EB104F"/>
    <w:rsid w:val="00ED14BD"/>
    <w:rsid w:val="00ED65A3"/>
    <w:rsid w:val="00F01440"/>
    <w:rsid w:val="00F055EF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97A71"/>
    <w:rsid w:val="00FC6389"/>
    <w:rsid w:val="00FC735C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016FA9"/>
  <w14:defaultImageDpi w14:val="32767"/>
  <w15:docId w15:val="{E95CCD3B-8BD0-4712-B6F3-F55B7CBE1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1CE50C-4970-45DD-B0A9-E6531B89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192</TotalTime>
  <Pages>9</Pages>
  <Words>3609</Words>
  <Characters>21297</Characters>
  <Application>Microsoft Office Word</Application>
  <DocSecurity>0</DocSecurity>
  <Lines>177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15</cp:revision>
  <cp:lastPrinted>2019-02-22T13:28:00Z</cp:lastPrinted>
  <dcterms:created xsi:type="dcterms:W3CDTF">2020-12-15T07:58:00Z</dcterms:created>
  <dcterms:modified xsi:type="dcterms:W3CDTF">2020-12-15T15:41:00Z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